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tyles.xml" ContentType="application/vnd.openxmlformats-officedocument.wordprocessingml.styl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exact" w:line="408" w:before="0" w:after="0"/>
        <w:ind w:left="120" w:hanging="0"/>
        <w:jc w:val="center"/>
        <w:rPr/>
      </w:pPr>
      <w:r>
        <w:rPr>
          <w:rFonts w:ascii="Times New Roman" w:hAnsi="Times New Roman"/>
          <w:b/>
          <w:i w:val="false"/>
          <w:color w:val="000000"/>
          <w:sz w:val="28"/>
        </w:rPr>
        <w:t>МИНИСТЕРСТВО ПРОСВЕЩЕНИЯ РОССИЙСКОЙ ФЕДЕРАЦИИ</w:t>
      </w:r>
    </w:p>
    <w:p>
      <w:pPr>
        <w:pStyle w:val="Normal"/>
        <w:spacing w:lineRule="exact" w:line="408" w:before="0" w:after="0"/>
        <w:ind w:left="120" w:hanging="0"/>
        <w:jc w:val="center"/>
        <w:rPr/>
      </w:pPr>
      <w:bookmarkStart w:id="0" w:name="80962996-9eae-4b29-807c-6d440604dec5"/>
      <w:r>
        <w:rPr>
          <w:rFonts w:ascii="Times New Roman" w:hAnsi="Times New Roman"/>
          <w:b/>
          <w:i w:val="false"/>
          <w:color w:val="000000"/>
          <w:sz w:val="28"/>
        </w:rPr>
        <w:t xml:space="preserve">Комитет образования, науки и молодежной политики Волгоградской области </w:t>
      </w:r>
      <w:bookmarkEnd w:id="0"/>
    </w:p>
    <w:p>
      <w:pPr>
        <w:pStyle w:val="Normal"/>
        <w:spacing w:lineRule="exact" w:line="408" w:before="0" w:after="0"/>
        <w:ind w:left="120" w:hanging="0"/>
        <w:jc w:val="center"/>
        <w:rPr/>
      </w:pPr>
      <w:r>
        <w:rPr>
          <w:rFonts w:ascii="Times New Roman" w:hAnsi="Times New Roman"/>
          <w:b/>
          <w:i w:val="false"/>
          <w:color w:val="000000"/>
          <w:sz w:val="28"/>
        </w:rPr>
        <w:t xml:space="preserve"> </w:t>
      </w:r>
      <w:bookmarkStart w:id="1" w:name="a244f056-0231-4322-a014-8dcea54eab13"/>
      <w:r>
        <w:rPr>
          <w:rFonts w:ascii="Times New Roman" w:hAnsi="Times New Roman"/>
          <w:b/>
          <w:i w:val="false"/>
          <w:color w:val="000000"/>
          <w:sz w:val="28"/>
        </w:rPr>
        <w:t xml:space="preserve">Комитет образования, науки и молодежной политики Волгоградской области Урюпинского муниципального района </w:t>
      </w:r>
      <w:bookmarkEnd w:id="1"/>
    </w:p>
    <w:p>
      <w:pPr>
        <w:pStyle w:val="Normal"/>
        <w:spacing w:lineRule="exact" w:line="408" w:before="0" w:after="0"/>
        <w:ind w:left="120" w:hanging="0"/>
        <w:jc w:val="center"/>
        <w:rPr/>
      </w:pPr>
      <w:r>
        <w:rPr>
          <w:rFonts w:ascii="Times New Roman" w:hAnsi="Times New Roman"/>
          <w:b/>
          <w:i w:val="false"/>
          <w:color w:val="000000"/>
          <w:sz w:val="28"/>
        </w:rPr>
        <w:t>МБОУ Петровская СШ</w:t>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p>
      <w:pPr>
        <w:pStyle w:val="Normal"/>
        <w:widowControl w:val="false"/>
        <w:spacing w:lineRule="auto" w:line="240" w:before="0" w:after="0"/>
        <w:ind w:left="-426" w:hanging="0"/>
        <w:rPr>
          <w:rFonts w:ascii="Times New Roman" w:hAnsi="Times New Roman" w:eastAsia="Times New Roman" w:cs="Times New Roman"/>
          <w:b/>
          <w:b/>
          <w:sz w:val="24"/>
          <w:szCs w:val="24"/>
          <w:lang w:val="ru-RU" w:eastAsia="ru-RU"/>
        </w:rPr>
      </w:pPr>
      <w:r>
        <w:rPr>
          <w:rFonts w:eastAsia="Times New Roman" w:cs="Times New Roman" w:ascii="Times New Roman" w:hAnsi="Times New Roman"/>
          <w:b/>
          <w:sz w:val="24"/>
          <w:szCs w:val="24"/>
          <w:lang w:val="ru-RU" w:eastAsia="ru-RU"/>
        </w:rPr>
        <w:t>Согласован и рекомендован</w:t>
        <w:tab/>
        <w:tab/>
        <w:tab/>
        <w:tab/>
        <w:tab/>
        <w:t>Утвержден</w:t>
      </w:r>
    </w:p>
    <w:p>
      <w:pPr>
        <w:pStyle w:val="Normal"/>
        <w:widowControl w:val="false"/>
        <w:spacing w:lineRule="auto" w:line="240" w:before="0" w:after="0"/>
        <w:ind w:left="-426" w:hanging="0"/>
        <w:rPr>
          <w:rFonts w:ascii="Times New Roman" w:hAnsi="Times New Roman" w:eastAsia="Times New Roman" w:cs="Times New Roman"/>
          <w:sz w:val="24"/>
          <w:szCs w:val="24"/>
          <w:lang w:val="ru-RU" w:eastAsia="ru-RU"/>
        </w:rPr>
      </w:pPr>
      <w:r>
        <w:rPr>
          <w:rFonts w:eastAsia="Times New Roman" w:cs="Times New Roman" w:ascii="Times New Roman" w:hAnsi="Times New Roman"/>
          <w:sz w:val="24"/>
          <w:szCs w:val="24"/>
          <w:lang w:val="ru-RU" w:eastAsia="ru-RU"/>
        </w:rPr>
        <w:t>к утверждению педагогическим советом</w:t>
        <w:tab/>
        <w:tab/>
        <w:tab/>
        <w:t xml:space="preserve">Приказом руководителя </w:t>
      </w:r>
    </w:p>
    <w:p>
      <w:pPr>
        <w:pStyle w:val="Normal"/>
        <w:widowControl w:val="false"/>
        <w:spacing w:lineRule="auto" w:line="240" w:before="0" w:after="0"/>
        <w:ind w:left="-426" w:hanging="0"/>
        <w:rPr>
          <w:rFonts w:ascii="Times New Roman" w:hAnsi="Times New Roman" w:eastAsia="Times New Roman" w:cs="Times New Roman"/>
          <w:sz w:val="24"/>
          <w:szCs w:val="24"/>
          <w:lang w:val="ru-RU" w:eastAsia="ru-RU"/>
        </w:rPr>
      </w:pPr>
      <w:r>
        <w:rPr>
          <w:rFonts w:eastAsia="Times New Roman" w:cs="Times New Roman" w:ascii="Times New Roman" w:hAnsi="Times New Roman"/>
          <w:sz w:val="24"/>
          <w:szCs w:val="24"/>
          <w:lang w:val="ru-RU" w:eastAsia="ru-RU"/>
        </w:rPr>
        <w:t>МБОУ Петровская СШ</w:t>
        <w:tab/>
        <w:tab/>
        <w:tab/>
        <w:tab/>
        <w:tab/>
        <w:t xml:space="preserve">            образовательной организации</w:t>
      </w:r>
    </w:p>
    <w:p>
      <w:pPr>
        <w:pStyle w:val="Normal"/>
        <w:widowControl w:val="false"/>
        <w:spacing w:lineRule="auto" w:line="240" w:before="0" w:after="0"/>
        <w:ind w:left="-426" w:hanging="0"/>
        <w:rPr>
          <w:rFonts w:ascii="Times New Roman" w:hAnsi="Times New Roman" w:eastAsia="Times New Roman" w:cs="Times New Roman"/>
          <w:sz w:val="24"/>
          <w:szCs w:val="24"/>
          <w:lang w:val="ru-RU" w:eastAsia="ru-RU"/>
        </w:rPr>
      </w:pPr>
      <w:r>
        <w:rPr>
          <w:rFonts w:eastAsia="Times New Roman" w:cs="Times New Roman" w:ascii="Times New Roman" w:hAnsi="Times New Roman"/>
          <w:sz w:val="24"/>
          <w:szCs w:val="24"/>
          <w:lang w:val="ru-RU" w:eastAsia="ru-RU"/>
        </w:rPr>
        <w:t>Протокол от «</w:t>
      </w:r>
      <w:r>
        <w:rPr>
          <w:rFonts w:eastAsia="Times New Roman" w:cs="Times New Roman" w:ascii="Times New Roman" w:hAnsi="Times New Roman"/>
          <w:sz w:val="24"/>
          <w:szCs w:val="24"/>
          <w:u w:val="single"/>
          <w:lang w:val="ru-RU" w:eastAsia="ru-RU"/>
        </w:rPr>
        <w:t>28» августа</w:t>
      </w:r>
      <w:r>
        <w:rPr>
          <w:rFonts w:eastAsia="Times New Roman" w:cs="Times New Roman" w:ascii="Times New Roman" w:hAnsi="Times New Roman"/>
          <w:sz w:val="24"/>
          <w:szCs w:val="24"/>
          <w:lang w:val="ru-RU" w:eastAsia="ru-RU"/>
        </w:rPr>
        <w:t xml:space="preserve"> 2026г. № </w:t>
      </w:r>
      <w:r>
        <w:rPr>
          <w:rFonts w:eastAsia="Times New Roman" w:cs="Times New Roman" w:ascii="Times New Roman" w:hAnsi="Times New Roman"/>
          <w:sz w:val="24"/>
          <w:szCs w:val="24"/>
          <w:u w:val="single"/>
          <w:lang w:val="ru-RU" w:eastAsia="ru-RU"/>
        </w:rPr>
        <w:t>__1__</w:t>
      </w:r>
      <w:r>
        <w:rPr>
          <w:rFonts w:eastAsia="Times New Roman" w:cs="Times New Roman" w:ascii="Times New Roman" w:hAnsi="Times New Roman"/>
          <w:sz w:val="24"/>
          <w:szCs w:val="24"/>
          <w:lang w:val="ru-RU" w:eastAsia="ru-RU"/>
        </w:rPr>
        <w:tab/>
        <w:tab/>
        <w:tab/>
        <w:t>от «</w:t>
      </w:r>
      <w:r>
        <w:rPr>
          <w:rFonts w:eastAsia="Times New Roman" w:cs="Times New Roman" w:ascii="Times New Roman" w:hAnsi="Times New Roman"/>
          <w:sz w:val="24"/>
          <w:szCs w:val="24"/>
          <w:u w:val="single"/>
          <w:lang w:val="ru-RU" w:eastAsia="ru-RU"/>
        </w:rPr>
        <w:t>28» августа</w:t>
      </w:r>
      <w:r>
        <w:rPr>
          <w:rFonts w:eastAsia="Times New Roman" w:cs="Times New Roman" w:ascii="Times New Roman" w:hAnsi="Times New Roman"/>
          <w:sz w:val="24"/>
          <w:szCs w:val="24"/>
          <w:lang w:val="ru-RU" w:eastAsia="ru-RU"/>
        </w:rPr>
        <w:t xml:space="preserve"> 2026г. №</w:t>
      </w:r>
      <w:r>
        <w:rPr>
          <w:rFonts w:eastAsia="Times New Roman" w:cs="Times New Roman" w:ascii="Times New Roman" w:hAnsi="Times New Roman"/>
          <w:sz w:val="24"/>
          <w:szCs w:val="24"/>
          <w:u w:val="single"/>
          <w:lang w:val="ru-RU" w:eastAsia="ru-RU"/>
        </w:rPr>
        <w:t xml:space="preserve"> 195</w:t>
      </w:r>
    </w:p>
    <w:p>
      <w:pPr>
        <w:pStyle w:val="Normal"/>
        <w:widowControl w:val="false"/>
        <w:spacing w:lineRule="auto" w:line="240" w:before="0" w:after="0"/>
        <w:ind w:left="-426" w:hanging="0"/>
        <w:jc w:val="left"/>
        <w:rPr>
          <w:rFonts w:ascii="Times New Roman" w:hAnsi="Times New Roman" w:eastAsia="Times New Roman" w:cs="Times New Roman"/>
          <w:sz w:val="24"/>
          <w:szCs w:val="24"/>
          <w:lang w:val="ru-RU" w:eastAsia="ru-RU"/>
        </w:rPr>
      </w:pPr>
      <w:r>
        <w:rPr>
          <w:rFonts w:eastAsia="Times New Roman" w:cs="Times New Roman" w:ascii="Times New Roman" w:hAnsi="Times New Roman"/>
          <w:sz w:val="24"/>
          <w:szCs w:val="24"/>
          <w:lang w:val="ru-RU" w:eastAsia="ru-RU"/>
        </w:rPr>
        <w:tab/>
        <w:tab/>
        <w:tab/>
        <w:tab/>
        <w:tab/>
        <w:tab/>
        <w:tab/>
        <w:tab/>
        <w:t xml:space="preserve">             ____________Коновалова Е.И.</w:t>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p>
      <w:pPr>
        <w:pStyle w:val="Normal"/>
        <w:spacing w:lineRule="exact" w:line="408" w:before="0" w:after="0"/>
        <w:ind w:left="120" w:hanging="0"/>
        <w:jc w:val="center"/>
        <w:rPr/>
      </w:pPr>
      <w:r>
        <w:rPr>
          <w:rFonts w:ascii="Times New Roman" w:hAnsi="Times New Roman"/>
          <w:b/>
          <w:i w:val="false"/>
          <w:color w:val="000000"/>
          <w:sz w:val="28"/>
        </w:rPr>
        <w:t>РАБОЧАЯ ПРОГРАММА</w:t>
      </w:r>
    </w:p>
    <w:p>
      <w:pPr>
        <w:pStyle w:val="Normal"/>
        <w:spacing w:lineRule="exact" w:line="408" w:before="0" w:after="0"/>
        <w:ind w:left="120" w:hanging="0"/>
        <w:jc w:val="center"/>
        <w:rPr/>
      </w:pPr>
      <w:r>
        <w:rPr>
          <w:rFonts w:ascii="Times New Roman" w:hAnsi="Times New Roman"/>
          <w:b w:val="false"/>
          <w:i w:val="false"/>
          <w:color w:val="000000"/>
          <w:sz w:val="28"/>
        </w:rPr>
        <w:t>(Идентификатор 3538941)</w:t>
      </w:r>
    </w:p>
    <w:p>
      <w:pPr>
        <w:pStyle w:val="Normal"/>
        <w:spacing w:before="0" w:after="0"/>
        <w:ind w:left="120" w:hanging="0"/>
        <w:jc w:val="center"/>
        <w:rPr/>
      </w:pPr>
      <w:r>
        <w:rPr/>
      </w:r>
    </w:p>
    <w:p>
      <w:pPr>
        <w:pStyle w:val="Normal"/>
        <w:spacing w:lineRule="exact" w:line="408" w:before="0" w:after="0"/>
        <w:ind w:left="120" w:hanging="0"/>
        <w:jc w:val="center"/>
        <w:rPr/>
      </w:pPr>
      <w:r>
        <w:rPr>
          <w:rFonts w:ascii="Times New Roman" w:hAnsi="Times New Roman"/>
          <w:b/>
          <w:i w:val="false"/>
          <w:color w:val="000000"/>
          <w:sz w:val="28"/>
        </w:rPr>
        <w:t>учебного курса «Геометрия»</w:t>
      </w:r>
    </w:p>
    <w:p>
      <w:pPr>
        <w:pStyle w:val="Normal"/>
        <w:spacing w:lineRule="exact" w:line="408" w:before="0" w:after="0"/>
        <w:ind w:left="120" w:hanging="0"/>
        <w:jc w:val="center"/>
        <w:rPr/>
      </w:pPr>
      <w:r>
        <w:rPr>
          <w:rFonts w:ascii="Times New Roman" w:hAnsi="Times New Roman"/>
          <w:b w:val="false"/>
          <w:i w:val="false"/>
          <w:color w:val="000000"/>
          <w:sz w:val="28"/>
        </w:rPr>
        <w:t xml:space="preserve">для обучающихся 7-9 классов </w:t>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sectPr>
          <w:type w:val="nextPage"/>
          <w:pgSz w:w="11906" w:h="16383"/>
          <w:pgMar w:left="1440" w:right="1440" w:header="0" w:top="1440" w:footer="0" w:bottom="1440" w:gutter="0"/>
          <w:pgNumType w:fmt="decimal"/>
          <w:formProt w:val="false"/>
          <w:textDirection w:val="lrTb"/>
          <w:docGrid w:type="default" w:linePitch="100" w:charSpace="4096"/>
        </w:sectPr>
        <w:pStyle w:val="Normal"/>
        <w:spacing w:before="0" w:after="0"/>
        <w:ind w:left="120" w:hanging="0"/>
        <w:jc w:val="center"/>
        <w:rPr/>
      </w:pPr>
      <w:bookmarkStart w:id="2" w:name="fa5bb89e-7d9f-4fc4-a1ba-c6bd09c19ff7"/>
      <w:r>
        <w:rPr>
          <w:rFonts w:ascii="Times New Roman" w:hAnsi="Times New Roman"/>
          <w:b/>
          <w:i w:val="false"/>
          <w:color w:val="000000"/>
          <w:sz w:val="28"/>
        </w:rPr>
        <w:t>х</w:t>
      </w:r>
      <w:r>
        <w:rPr>
          <w:rFonts w:ascii="Times New Roman" w:hAnsi="Times New Roman"/>
          <w:b/>
          <w:i w:val="false"/>
          <w:color w:val="000000"/>
          <w:sz w:val="28"/>
        </w:rPr>
        <w:t xml:space="preserve">утор </w:t>
      </w:r>
      <w:r>
        <w:rPr>
          <w:rFonts w:ascii="Times New Roman" w:hAnsi="Times New Roman"/>
          <w:b/>
          <w:i w:val="false"/>
          <w:color w:val="000000"/>
          <w:sz w:val="28"/>
        </w:rPr>
        <w:t>Петровский</w:t>
      </w:r>
      <w:bookmarkEnd w:id="2"/>
      <w:r>
        <w:rPr>
          <w:rFonts w:ascii="Times New Roman" w:hAnsi="Times New Roman"/>
          <w:b/>
          <w:i w:val="false"/>
          <w:color w:val="000000"/>
          <w:sz w:val="28"/>
        </w:rPr>
        <w:t xml:space="preserve"> </w:t>
      </w:r>
      <w:bookmarkStart w:id="3" w:name="ff26d425-8a06-47a0-8cd7-ee8d58370039"/>
      <w:r>
        <w:rPr>
          <w:rFonts w:ascii="Times New Roman" w:hAnsi="Times New Roman"/>
          <w:b/>
          <w:i w:val="false"/>
          <w:color w:val="000000"/>
          <w:sz w:val="28"/>
        </w:rPr>
        <w:t>202</w:t>
      </w:r>
      <w:bookmarkEnd w:id="3"/>
      <w:r>
        <w:rPr>
          <w:rFonts w:ascii="Times New Roman" w:hAnsi="Times New Roman"/>
          <w:b/>
          <w:i w:val="false"/>
          <w:color w:val="000000"/>
          <w:sz w:val="28"/>
        </w:rPr>
        <w:t>6</w:t>
      </w:r>
    </w:p>
    <w:p>
      <w:pPr>
        <w:pStyle w:val="Normal"/>
        <w:spacing w:lineRule="exact" w:line="264" w:before="0" w:after="0"/>
        <w:ind w:left="120" w:hanging="0"/>
        <w:jc w:val="both"/>
        <w:rPr/>
      </w:pPr>
      <w:r>
        <w:rPr>
          <w:rFonts w:ascii="Times New Roman" w:hAnsi="Times New Roman"/>
          <w:b/>
          <w:i w:val="false"/>
          <w:color w:val="000000"/>
          <w:sz w:val="28"/>
        </w:rPr>
        <w:t>ПОЯСНИТЕЛЬНАЯ ЗАПИСКА</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val="false"/>
          <w:i w:val="false"/>
          <w:color w:val="000000"/>
          <w:sz w:val="28"/>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pPr>
        <w:pStyle w:val="Normal"/>
        <w:spacing w:lineRule="exact" w:line="264" w:before="0" w:after="0"/>
        <w:ind w:firstLine="600"/>
        <w:jc w:val="both"/>
        <w:rPr/>
      </w:pPr>
      <w:r>
        <w:rPr>
          <w:rFonts w:ascii="Times New Roman" w:hAnsi="Times New Roman"/>
          <w:b w:val="false"/>
          <w:i w:val="false"/>
          <w:color w:val="000000"/>
          <w:sz w:val="28"/>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pPr>
        <w:pStyle w:val="Normal"/>
        <w:spacing w:lineRule="exact" w:line="264" w:before="0" w:after="0"/>
        <w:ind w:firstLine="600"/>
        <w:jc w:val="both"/>
        <w:rPr/>
      </w:pPr>
      <w:r>
        <w:rPr>
          <w:rFonts w:ascii="Times New Roman" w:hAnsi="Times New Roman"/>
          <w:b w:val="false"/>
          <w:i w:val="false"/>
          <w:color w:val="000000"/>
          <w:sz w:val="28"/>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pPr>
        <w:pStyle w:val="Normal"/>
        <w:spacing w:lineRule="exact" w:line="264" w:before="0" w:after="0"/>
        <w:ind w:firstLine="600"/>
        <w:jc w:val="both"/>
        <w:rPr/>
      </w:pPr>
      <w:r>
        <w:rPr>
          <w:rFonts w:ascii="Times New Roman" w:hAnsi="Times New Roman"/>
          <w:b w:val="false"/>
          <w:i w:val="false"/>
          <w:color w:val="000000"/>
          <w:sz w:val="28"/>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pPr>
        <w:sectPr>
          <w:type w:val="nextPage"/>
          <w:pgSz w:w="11906" w:h="16383"/>
          <w:pgMar w:left="1440" w:right="1440" w:header="0" w:top="1440" w:footer="0" w:bottom="1440" w:gutter="0"/>
          <w:pgNumType w:fmt="decimal"/>
          <w:formProt w:val="false"/>
          <w:textDirection w:val="lrTb"/>
          <w:docGrid w:type="default" w:linePitch="100" w:charSpace="4096"/>
        </w:sectPr>
        <w:pStyle w:val="Normal"/>
        <w:spacing w:lineRule="exact" w:line="264" w:before="0" w:after="0"/>
        <w:ind w:firstLine="600"/>
        <w:jc w:val="both"/>
        <w:rPr/>
      </w:pPr>
      <w:bookmarkStart w:id="4" w:name="6c37334c-5fa9-457a-ad76-d36f127aa8c8"/>
      <w:r>
        <w:rPr>
          <w:rFonts w:ascii="Times New Roman" w:hAnsi="Times New Roman"/>
          <w:b w:val="false"/>
          <w:i w:val="false"/>
          <w:color w:val="000000"/>
          <w:sz w:val="28"/>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Start w:id="5" w:name="block-26725949"/>
      <w:bookmarkStart w:id="6" w:name="block-267259491"/>
      <w:bookmarkEnd w:id="4"/>
      <w:bookmarkEnd w:id="5"/>
      <w:bookmarkEnd w:id="6"/>
    </w:p>
    <w:p>
      <w:pPr>
        <w:pStyle w:val="Normal"/>
        <w:spacing w:lineRule="exact" w:line="264" w:before="0" w:after="0"/>
        <w:ind w:left="120" w:hanging="0"/>
        <w:jc w:val="both"/>
        <w:rPr/>
      </w:pPr>
      <w:r>
        <w:rPr>
          <w:rFonts w:ascii="Times New Roman" w:hAnsi="Times New Roman"/>
          <w:b/>
          <w:i w:val="false"/>
          <w:color w:val="000000"/>
          <w:sz w:val="28"/>
        </w:rPr>
        <w:t>СОДЕРЖАНИЕ ОБУЧЕНИЯ</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7 КЛАСС</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val="false"/>
          <w:i w:val="false"/>
          <w:color w:val="000000"/>
          <w:sz w:val="28"/>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pPr>
        <w:pStyle w:val="Normal"/>
        <w:spacing w:lineRule="exact" w:line="264" w:before="0" w:after="0"/>
        <w:ind w:firstLine="600"/>
        <w:jc w:val="both"/>
        <w:rPr/>
      </w:pPr>
      <w:r>
        <w:rPr>
          <w:rFonts w:ascii="Times New Roman" w:hAnsi="Times New Roman"/>
          <w:b w:val="false"/>
          <w:i w:val="false"/>
          <w:color w:val="000000"/>
          <w:sz w:val="28"/>
        </w:rPr>
        <w:t>Симметричные фигуры. Основные свойства осевой симметрии. Примеры симметрии в окружающем мире.</w:t>
      </w:r>
    </w:p>
    <w:p>
      <w:pPr>
        <w:pStyle w:val="Normal"/>
        <w:spacing w:lineRule="exact" w:line="264" w:before="0" w:after="0"/>
        <w:ind w:firstLine="600"/>
        <w:jc w:val="both"/>
        <w:rPr/>
      </w:pPr>
      <w:r>
        <w:rPr>
          <w:rFonts w:ascii="Times New Roman" w:hAnsi="Times New Roman"/>
          <w:b w:val="false"/>
          <w:i w:val="false"/>
          <w:color w:val="000000"/>
          <w:sz w:val="28"/>
        </w:rPr>
        <w:t>Основные построения с помощью циркуля и линейки. Треугольник. Высота, медиана, биссектриса, их свойства.</w:t>
      </w:r>
    </w:p>
    <w:p>
      <w:pPr>
        <w:pStyle w:val="Normal"/>
        <w:spacing w:lineRule="exact" w:line="264" w:before="0" w:after="0"/>
        <w:ind w:firstLine="600"/>
        <w:jc w:val="both"/>
        <w:rPr/>
      </w:pPr>
      <w:r>
        <w:rPr>
          <w:rFonts w:ascii="Times New Roman" w:hAnsi="Times New Roman"/>
          <w:b w:val="false"/>
          <w:i w:val="false"/>
          <w:color w:val="000000"/>
          <w:sz w:val="28"/>
        </w:rPr>
        <w:t>Равнобедренный и равносторонний треугольники. Неравенство треугольника.</w:t>
      </w:r>
    </w:p>
    <w:p>
      <w:pPr>
        <w:pStyle w:val="Normal"/>
        <w:spacing w:lineRule="exact" w:line="264" w:before="0" w:after="0"/>
        <w:ind w:firstLine="600"/>
        <w:jc w:val="both"/>
        <w:rPr/>
      </w:pPr>
      <w:r>
        <w:rPr>
          <w:rFonts w:ascii="Times New Roman" w:hAnsi="Times New Roman"/>
          <w:b w:val="false"/>
          <w:i w:val="false"/>
          <w:color w:val="000000"/>
          <w:sz w:val="28"/>
        </w:rPr>
        <w:t>Свойства и признаки равнобедренного треугольника. Признаки равенства треугольников.</w:t>
      </w:r>
    </w:p>
    <w:p>
      <w:pPr>
        <w:pStyle w:val="Normal"/>
        <w:spacing w:lineRule="exact" w:line="264" w:before="0" w:after="0"/>
        <w:ind w:firstLine="600"/>
        <w:jc w:val="both"/>
        <w:rPr/>
      </w:pPr>
      <w:r>
        <w:rPr>
          <w:rFonts w:ascii="Times New Roman" w:hAnsi="Times New Roman"/>
          <w:b w:val="false"/>
          <w:i w:val="false"/>
          <w:color w:val="000000"/>
          <w:sz w:val="28"/>
        </w:rPr>
        <w:t>Свойства и признаки параллельных прямых. Сумма углов треугольника. Внешние углы треугольника.</w:t>
      </w:r>
    </w:p>
    <w:p>
      <w:pPr>
        <w:pStyle w:val="Normal"/>
        <w:spacing w:lineRule="exact" w:line="264" w:before="0" w:after="0"/>
        <w:ind w:firstLine="600"/>
        <w:jc w:val="both"/>
        <w:rPr/>
      </w:pPr>
      <w:r>
        <w:rPr>
          <w:rFonts w:ascii="Times New Roman" w:hAnsi="Times New Roman"/>
          <w:b w:val="false"/>
          <w:i w:val="false"/>
          <w:color w:val="000000"/>
          <w:sz w:val="28"/>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pPr>
        <w:pStyle w:val="Normal"/>
        <w:spacing w:lineRule="exact" w:line="264" w:before="0" w:after="0"/>
        <w:ind w:firstLine="600"/>
        <w:jc w:val="both"/>
        <w:rPr/>
      </w:pPr>
      <w:r>
        <w:rPr>
          <w:rFonts w:ascii="Times New Roman" w:hAnsi="Times New Roman"/>
          <w:b w:val="false"/>
          <w:i w:val="false"/>
          <w:color w:val="000000"/>
          <w:sz w:val="28"/>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pPr>
        <w:pStyle w:val="Normal"/>
        <w:spacing w:lineRule="exact" w:line="264" w:before="0" w:after="0"/>
        <w:ind w:firstLine="600"/>
        <w:jc w:val="both"/>
        <w:rPr/>
      </w:pPr>
      <w:r>
        <w:rPr>
          <w:rFonts w:ascii="Times New Roman" w:hAnsi="Times New Roman"/>
          <w:b w:val="false"/>
          <w:i w:val="false"/>
          <w:color w:val="000000"/>
          <w:sz w:val="28"/>
        </w:rPr>
        <w:t>Геометрическое место точек. Биссектриса угла и серединный перпендикуляр к отрезку как геометрические места точек.</w:t>
      </w:r>
    </w:p>
    <w:p>
      <w:pPr>
        <w:pStyle w:val="Normal"/>
        <w:spacing w:lineRule="exact" w:line="264" w:before="0" w:after="0"/>
        <w:ind w:firstLine="600"/>
        <w:jc w:val="both"/>
        <w:rPr/>
      </w:pPr>
      <w:r>
        <w:rPr>
          <w:rFonts w:ascii="Times New Roman" w:hAnsi="Times New Roman"/>
          <w:b w:val="false"/>
          <w:i w:val="false"/>
          <w:color w:val="000000"/>
          <w:sz w:val="28"/>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pPr>
        <w:pStyle w:val="Normal"/>
        <w:spacing w:lineRule="exact" w:line="264" w:before="0" w:after="0"/>
        <w:ind w:left="120" w:hanging="0"/>
        <w:jc w:val="both"/>
        <w:rPr/>
      </w:pPr>
      <w:r>
        <w:rPr>
          <w:rFonts w:ascii="Times New Roman" w:hAnsi="Times New Roman"/>
          <w:b/>
          <w:i w:val="false"/>
          <w:color w:val="000000"/>
          <w:sz w:val="28"/>
        </w:rPr>
        <w:t>8 КЛАСС</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val="false"/>
          <w:i w:val="false"/>
          <w:color w:val="000000"/>
          <w:sz w:val="28"/>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pPr>
        <w:pStyle w:val="Normal"/>
        <w:spacing w:lineRule="exact" w:line="264" w:before="0" w:after="0"/>
        <w:ind w:firstLine="600"/>
        <w:jc w:val="both"/>
        <w:rPr/>
      </w:pPr>
      <w:r>
        <w:rPr>
          <w:rFonts w:ascii="Times New Roman" w:hAnsi="Times New Roman"/>
          <w:b w:val="false"/>
          <w:i w:val="false"/>
          <w:color w:val="000000"/>
          <w:sz w:val="28"/>
        </w:rPr>
        <w:t>Метод удвоения медианы. Центральная симметрия. Теорема Фалеса и теорема о пропорциональных отрезках.</w:t>
      </w:r>
    </w:p>
    <w:p>
      <w:pPr>
        <w:pStyle w:val="Normal"/>
        <w:spacing w:lineRule="exact" w:line="264" w:before="0" w:after="0"/>
        <w:ind w:firstLine="600"/>
        <w:jc w:val="both"/>
        <w:rPr/>
      </w:pPr>
      <w:r>
        <w:rPr>
          <w:rFonts w:ascii="Times New Roman" w:hAnsi="Times New Roman"/>
          <w:b w:val="false"/>
          <w:i w:val="false"/>
          <w:color w:val="000000"/>
          <w:sz w:val="28"/>
        </w:rPr>
        <w:t>Средние линии треугольника и трапеции. Центр масс треугольника.</w:t>
      </w:r>
    </w:p>
    <w:p>
      <w:pPr>
        <w:pStyle w:val="Normal"/>
        <w:spacing w:lineRule="exact" w:line="264" w:before="0" w:after="0"/>
        <w:ind w:firstLine="600"/>
        <w:jc w:val="both"/>
        <w:rPr/>
      </w:pPr>
      <w:r>
        <w:rPr>
          <w:rFonts w:ascii="Times New Roman" w:hAnsi="Times New Roman"/>
          <w:b w:val="false"/>
          <w:i w:val="false"/>
          <w:color w:val="000000"/>
          <w:sz w:val="28"/>
        </w:rPr>
        <w:t>Подобие треугольников, коэффициент подобия. Признаки подобия треугольников. Применение подобия при решении практических задач.</w:t>
      </w:r>
    </w:p>
    <w:p>
      <w:pPr>
        <w:pStyle w:val="Normal"/>
        <w:spacing w:lineRule="exact" w:line="264" w:before="0" w:after="0"/>
        <w:ind w:firstLine="600"/>
        <w:jc w:val="both"/>
        <w:rPr/>
      </w:pPr>
      <w:r>
        <w:rPr>
          <w:rFonts w:ascii="Times New Roman" w:hAnsi="Times New Roman"/>
          <w:b w:val="false"/>
          <w:i w:val="false"/>
          <w:color w:val="000000"/>
          <w:sz w:val="28"/>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pPr>
        <w:pStyle w:val="Normal"/>
        <w:spacing w:lineRule="exact" w:line="264" w:before="0" w:after="0"/>
        <w:ind w:firstLine="600"/>
        <w:jc w:val="both"/>
        <w:rPr/>
      </w:pPr>
      <w:r>
        <w:rPr>
          <w:rFonts w:ascii="Times New Roman" w:hAnsi="Times New Roman"/>
          <w:b w:val="false"/>
          <w:i w:val="false"/>
          <w:color w:val="000000"/>
          <w:sz w:val="28"/>
        </w:rPr>
        <w:t>Вычисление площадей треугольников и многоугольников на клетчатой бумаге.</w:t>
      </w:r>
    </w:p>
    <w:p>
      <w:pPr>
        <w:pStyle w:val="Normal"/>
        <w:spacing w:lineRule="exact" w:line="264" w:before="0" w:after="0"/>
        <w:ind w:firstLine="600"/>
        <w:jc w:val="both"/>
        <w:rPr/>
      </w:pPr>
      <w:r>
        <w:rPr>
          <w:rFonts w:ascii="Times New Roman" w:hAnsi="Times New Roman"/>
          <w:b w:val="false"/>
          <w:i w:val="false"/>
          <w:color w:val="000000"/>
          <w:sz w:val="28"/>
        </w:rPr>
        <w:t>Теорема Пифагора. Применение теоремы Пифагора при решении практических задач.</w:t>
      </w:r>
    </w:p>
    <w:p>
      <w:pPr>
        <w:pStyle w:val="Normal"/>
        <w:spacing w:lineRule="exact" w:line="264" w:before="0" w:after="0"/>
        <w:ind w:firstLine="600"/>
        <w:jc w:val="both"/>
        <w:rPr/>
      </w:pPr>
      <w:r>
        <w:rPr>
          <w:rFonts w:ascii="Times New Roman" w:hAnsi="Times New Roman"/>
          <w:b w:val="false"/>
          <w:i w:val="false"/>
          <w:color w:val="000000"/>
          <w:sz w:val="28"/>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pPr>
        <w:pStyle w:val="Normal"/>
        <w:spacing w:lineRule="exact" w:line="264" w:before="0" w:after="0"/>
        <w:ind w:firstLine="600"/>
        <w:jc w:val="both"/>
        <w:rPr/>
      </w:pPr>
      <w:r>
        <w:rPr>
          <w:rFonts w:ascii="Times New Roman" w:hAnsi="Times New Roman"/>
          <w:b w:val="false"/>
          <w:i w:val="false"/>
          <w:color w:val="000000"/>
          <w:sz w:val="28"/>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pPr>
        <w:pStyle w:val="Normal"/>
        <w:spacing w:lineRule="exact" w:line="264" w:before="0" w:after="0"/>
        <w:ind w:left="120" w:hanging="0"/>
        <w:jc w:val="both"/>
        <w:rPr/>
      </w:pPr>
      <w:r>
        <w:rPr>
          <w:rFonts w:ascii="Times New Roman" w:hAnsi="Times New Roman"/>
          <w:b/>
          <w:i w:val="false"/>
          <w:color w:val="000000"/>
          <w:sz w:val="28"/>
        </w:rPr>
        <w:t>9 КЛАСС</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val="false"/>
          <w:i w:val="false"/>
          <w:color w:val="000000"/>
          <w:sz w:val="28"/>
        </w:rPr>
        <w:t>Синус, косинус, тангенс углов от 0 до 180°. Основное тригонометрическое тождество. Формулы приведения.</w:t>
      </w:r>
    </w:p>
    <w:p>
      <w:pPr>
        <w:pStyle w:val="Normal"/>
        <w:spacing w:lineRule="exact" w:line="264" w:before="0" w:after="0"/>
        <w:ind w:firstLine="600"/>
        <w:jc w:val="both"/>
        <w:rPr/>
      </w:pPr>
      <w:r>
        <w:rPr>
          <w:rFonts w:ascii="Times New Roman" w:hAnsi="Times New Roman"/>
          <w:b w:val="false"/>
          <w:i w:val="false"/>
          <w:color w:val="000000"/>
          <w:sz w:val="28"/>
        </w:rPr>
        <w:t>Решение треугольников. Теорема косинусов и теорема синусов. Решение практических задач с использованием теоремы косинусов и теоремы синусов.</w:t>
      </w:r>
    </w:p>
    <w:p>
      <w:pPr>
        <w:pStyle w:val="Normal"/>
        <w:spacing w:lineRule="exact" w:line="264" w:before="0" w:after="0"/>
        <w:ind w:firstLine="600"/>
        <w:jc w:val="both"/>
        <w:rPr/>
      </w:pPr>
      <w:r>
        <w:rPr>
          <w:rFonts w:ascii="Times New Roman" w:hAnsi="Times New Roman"/>
          <w:b w:val="false"/>
          <w:i w:val="false"/>
          <w:color w:val="000000"/>
          <w:sz w:val="28"/>
        </w:rPr>
        <w:t>Преобразование подобия. Подобие соответственных элементов.</w:t>
      </w:r>
    </w:p>
    <w:p>
      <w:pPr>
        <w:pStyle w:val="Normal"/>
        <w:spacing w:lineRule="exact" w:line="264" w:before="0" w:after="0"/>
        <w:ind w:firstLine="600"/>
        <w:jc w:val="both"/>
        <w:rPr/>
      </w:pPr>
      <w:r>
        <w:rPr>
          <w:rFonts w:ascii="Times New Roman" w:hAnsi="Times New Roman"/>
          <w:b w:val="false"/>
          <w:i w:val="false"/>
          <w:color w:val="000000"/>
          <w:sz w:val="28"/>
        </w:rPr>
        <w:t>Теорема о произведении отрезков хорд, теоремы о произведении отрезков секущих, теорема о квадрате касательной.</w:t>
      </w:r>
    </w:p>
    <w:p>
      <w:pPr>
        <w:pStyle w:val="Normal"/>
        <w:spacing w:lineRule="exact" w:line="264" w:before="0" w:after="0"/>
        <w:ind w:firstLine="600"/>
        <w:jc w:val="both"/>
        <w:rPr/>
      </w:pPr>
      <w:r>
        <w:rPr>
          <w:rFonts w:ascii="Times New Roman" w:hAnsi="Times New Roman"/>
          <w:b w:val="false"/>
          <w:i w:val="false"/>
          <w:color w:val="000000"/>
          <w:sz w:val="28"/>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pPr>
        <w:pStyle w:val="Normal"/>
        <w:spacing w:lineRule="exact" w:line="264" w:before="0" w:after="0"/>
        <w:ind w:firstLine="600"/>
        <w:jc w:val="both"/>
        <w:rPr/>
      </w:pPr>
      <w:r>
        <w:rPr>
          <w:rFonts w:ascii="Times New Roman" w:hAnsi="Times New Roman"/>
          <w:b w:val="false"/>
          <w:i w:val="false"/>
          <w:color w:val="000000"/>
          <w:sz w:val="28"/>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pPr>
        <w:pStyle w:val="Normal"/>
        <w:spacing w:lineRule="exact" w:line="264" w:before="0" w:after="0"/>
        <w:ind w:firstLine="600"/>
        <w:jc w:val="both"/>
        <w:rPr/>
      </w:pPr>
      <w:r>
        <w:rPr>
          <w:rFonts w:ascii="Times New Roman" w:hAnsi="Times New Roman"/>
          <w:b w:val="false"/>
          <w:i w:val="false"/>
          <w:color w:val="000000"/>
          <w:sz w:val="28"/>
        </w:rPr>
        <w:t>Правильные многоугольники. Длина окружности. Градусная и радианная мера угла, вычисление длин дуг окружностей. Площадь круга, сектора, сегмента.</w:t>
      </w:r>
    </w:p>
    <w:p>
      <w:pPr>
        <w:sectPr>
          <w:type w:val="nextPage"/>
          <w:pgSz w:w="11906" w:h="16383"/>
          <w:pgMar w:left="1440" w:right="1440" w:header="0" w:top="1440" w:footer="0" w:bottom="1440" w:gutter="0"/>
          <w:pgNumType w:fmt="decimal"/>
          <w:formProt w:val="false"/>
          <w:textDirection w:val="lrTb"/>
          <w:docGrid w:type="default" w:linePitch="100" w:charSpace="4096"/>
        </w:sectPr>
        <w:pStyle w:val="Normal"/>
        <w:spacing w:lineRule="exact" w:line="264" w:before="0" w:after="0"/>
        <w:ind w:firstLine="600"/>
        <w:jc w:val="both"/>
        <w:rPr/>
      </w:pPr>
      <w:r>
        <w:rPr>
          <w:rFonts w:ascii="Times New Roman" w:hAnsi="Times New Roman"/>
          <w:b w:val="false"/>
          <w:i w:val="false"/>
          <w:color w:val="000000"/>
          <w:sz w:val="28"/>
        </w:rPr>
        <w:t>Движения плоскости и внутренние симметрии фигур (элементарные представления). Параллельный перенос. Поворот.</w:t>
      </w:r>
      <w:bookmarkStart w:id="7" w:name="block-26725946"/>
      <w:bookmarkStart w:id="8" w:name="block-267259461"/>
      <w:bookmarkEnd w:id="7"/>
      <w:bookmarkEnd w:id="8"/>
    </w:p>
    <w:p>
      <w:pPr>
        <w:pStyle w:val="Normal"/>
        <w:spacing w:lineRule="exact" w:line="264" w:before="0" w:after="0"/>
        <w:ind w:left="120" w:hanging="0"/>
        <w:jc w:val="both"/>
        <w:rPr/>
      </w:pPr>
      <w:r>
        <w:rPr>
          <w:rFonts w:ascii="Times New Roman" w:hAnsi="Times New Roman"/>
          <w:b/>
          <w:i w:val="false"/>
          <w:color w:val="000000"/>
          <w:sz w:val="28"/>
        </w:rPr>
        <w:t>ПЛАНИРУЕМЫЕ РЕЗУЛЬТАТЫ ОСВОЕНИЯ ПРОГРАММЫ УЧЕБНОГО КУРСА «ГЕОМЕТРИЯ» НА УРОВНЕ ОСНОВНОГО ОБЩЕГО ОБРАЗОВАНИЯ</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ЛИЧНОСТНЫЕ РЕЗУЛЬТАТЫ</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i w:val="false"/>
          <w:color w:val="000000"/>
          <w:sz w:val="28"/>
        </w:rPr>
        <w:t xml:space="preserve">Личностные результаты </w:t>
      </w:r>
      <w:r>
        <w:rPr>
          <w:rFonts w:ascii="Times New Roman" w:hAnsi="Times New Roman"/>
          <w:b w:val="false"/>
          <w:i w:val="false"/>
          <w:color w:val="000000"/>
          <w:sz w:val="28"/>
        </w:rPr>
        <w:t>освоения программы учебного курса «Геометрия» характеризуются:</w:t>
      </w:r>
    </w:p>
    <w:p>
      <w:pPr>
        <w:pStyle w:val="Normal"/>
        <w:spacing w:lineRule="exact" w:line="264" w:before="0" w:after="0"/>
        <w:ind w:firstLine="600"/>
        <w:jc w:val="both"/>
        <w:rPr/>
      </w:pPr>
      <w:r>
        <w:rPr>
          <w:rFonts w:ascii="Times New Roman" w:hAnsi="Times New Roman"/>
          <w:b/>
          <w:i w:val="false"/>
          <w:color w:val="000000"/>
          <w:sz w:val="28"/>
        </w:rPr>
        <w:t>1) патриотическое воспитание:</w:t>
      </w:r>
    </w:p>
    <w:p>
      <w:pPr>
        <w:pStyle w:val="Normal"/>
        <w:spacing w:lineRule="exact" w:line="264" w:before="0" w:after="0"/>
        <w:ind w:firstLine="600"/>
        <w:jc w:val="both"/>
        <w:rPr/>
      </w:pPr>
      <w:r>
        <w:rPr>
          <w:rFonts w:ascii="Times New Roman" w:hAnsi="Times New Roman"/>
          <w:b w:val="false"/>
          <w:i w:val="false"/>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pPr>
        <w:pStyle w:val="Normal"/>
        <w:spacing w:lineRule="exact" w:line="264" w:before="0" w:after="0"/>
        <w:ind w:firstLine="600"/>
        <w:jc w:val="both"/>
        <w:rPr/>
      </w:pPr>
      <w:r>
        <w:rPr>
          <w:rFonts w:ascii="Times New Roman" w:hAnsi="Times New Roman"/>
          <w:b/>
          <w:i w:val="false"/>
          <w:color w:val="000000"/>
          <w:sz w:val="28"/>
        </w:rPr>
        <w:t>2) гражданское и духовно-нравственное воспитание:</w:t>
      </w:r>
    </w:p>
    <w:p>
      <w:pPr>
        <w:pStyle w:val="Normal"/>
        <w:spacing w:lineRule="exact" w:line="264" w:before="0" w:after="0"/>
        <w:ind w:firstLine="600"/>
        <w:jc w:val="both"/>
        <w:rPr/>
      </w:pPr>
      <w:r>
        <w:rPr>
          <w:rFonts w:ascii="Times New Roman" w:hAnsi="Times New Roman"/>
          <w:b w:val="false"/>
          <w:i w:val="false"/>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pPr>
        <w:pStyle w:val="Normal"/>
        <w:spacing w:lineRule="exact" w:line="264" w:before="0" w:after="0"/>
        <w:ind w:firstLine="600"/>
        <w:jc w:val="both"/>
        <w:rPr/>
      </w:pPr>
      <w:r>
        <w:rPr>
          <w:rFonts w:ascii="Times New Roman" w:hAnsi="Times New Roman"/>
          <w:b/>
          <w:i w:val="false"/>
          <w:color w:val="000000"/>
          <w:sz w:val="28"/>
        </w:rPr>
        <w:t>3) трудовое воспитание:</w:t>
      </w:r>
    </w:p>
    <w:p>
      <w:pPr>
        <w:pStyle w:val="Normal"/>
        <w:spacing w:lineRule="exact" w:line="264" w:before="0" w:after="0"/>
        <w:ind w:firstLine="600"/>
        <w:jc w:val="both"/>
        <w:rPr/>
      </w:pPr>
      <w:r>
        <w:rPr>
          <w:rFonts w:ascii="Times New Roman" w:hAnsi="Times New Roman"/>
          <w:b w:val="false"/>
          <w:i w:val="false"/>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pPr>
        <w:pStyle w:val="Normal"/>
        <w:spacing w:lineRule="exact" w:line="264" w:before="0" w:after="0"/>
        <w:ind w:firstLine="600"/>
        <w:jc w:val="both"/>
        <w:rPr/>
      </w:pPr>
      <w:r>
        <w:rPr>
          <w:rFonts w:ascii="Times New Roman" w:hAnsi="Times New Roman"/>
          <w:b/>
          <w:i w:val="false"/>
          <w:color w:val="000000"/>
          <w:sz w:val="28"/>
        </w:rPr>
        <w:t>4) эстетическое воспитание:</w:t>
      </w:r>
    </w:p>
    <w:p>
      <w:pPr>
        <w:pStyle w:val="Normal"/>
        <w:spacing w:lineRule="exact" w:line="264" w:before="0" w:after="0"/>
        <w:ind w:firstLine="600"/>
        <w:jc w:val="both"/>
        <w:rPr/>
      </w:pPr>
      <w:r>
        <w:rPr>
          <w:rFonts w:ascii="Times New Roman" w:hAnsi="Times New Roman"/>
          <w:b w:val="false"/>
          <w:i w:val="false"/>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pPr>
        <w:pStyle w:val="Normal"/>
        <w:spacing w:lineRule="exact" w:line="264" w:before="0" w:after="0"/>
        <w:ind w:firstLine="600"/>
        <w:jc w:val="both"/>
        <w:rPr/>
      </w:pPr>
      <w:r>
        <w:rPr>
          <w:rFonts w:ascii="Times New Roman" w:hAnsi="Times New Roman"/>
          <w:b/>
          <w:i w:val="false"/>
          <w:color w:val="000000"/>
          <w:sz w:val="28"/>
        </w:rPr>
        <w:t>5) ценности научного познания:</w:t>
      </w:r>
    </w:p>
    <w:p>
      <w:pPr>
        <w:pStyle w:val="Normal"/>
        <w:spacing w:lineRule="exact" w:line="264" w:before="0" w:after="0"/>
        <w:ind w:firstLine="600"/>
        <w:jc w:val="both"/>
        <w:rPr/>
      </w:pPr>
      <w:r>
        <w:rPr>
          <w:rFonts w:ascii="Times New Roman" w:hAnsi="Times New Roman"/>
          <w:b w:val="false"/>
          <w:i w:val="false"/>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pPr>
        <w:pStyle w:val="Normal"/>
        <w:spacing w:lineRule="exact" w:line="264" w:before="0" w:after="0"/>
        <w:ind w:firstLine="600"/>
        <w:jc w:val="both"/>
        <w:rPr/>
      </w:pPr>
      <w:r>
        <w:rPr>
          <w:rFonts w:ascii="Times New Roman" w:hAnsi="Times New Roman"/>
          <w:b/>
          <w:i w:val="false"/>
          <w:color w:val="000000"/>
          <w:sz w:val="28"/>
        </w:rPr>
        <w:t>6) физическое воспитание, формирование культуры здоровья и эмоционального благополучия:</w:t>
      </w:r>
    </w:p>
    <w:p>
      <w:pPr>
        <w:pStyle w:val="Normal"/>
        <w:spacing w:lineRule="exact" w:line="264" w:before="0" w:after="0"/>
        <w:ind w:firstLine="600"/>
        <w:jc w:val="both"/>
        <w:rPr/>
      </w:pPr>
      <w:r>
        <w:rPr>
          <w:rFonts w:ascii="Times New Roman" w:hAnsi="Times New Roman"/>
          <w:b w:val="false"/>
          <w:i w:val="false"/>
          <w:color w:val="000000"/>
          <w:sz w:val="28"/>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pPr>
        <w:pStyle w:val="Normal"/>
        <w:spacing w:lineRule="exact" w:line="264" w:before="0" w:after="0"/>
        <w:ind w:firstLine="600"/>
        <w:jc w:val="both"/>
        <w:rPr/>
      </w:pPr>
      <w:r>
        <w:rPr>
          <w:rFonts w:ascii="Times New Roman" w:hAnsi="Times New Roman"/>
          <w:b/>
          <w:i w:val="false"/>
          <w:color w:val="000000"/>
          <w:sz w:val="28"/>
        </w:rPr>
        <w:t>7) экологическое воспитание:</w:t>
      </w:r>
    </w:p>
    <w:p>
      <w:pPr>
        <w:pStyle w:val="Normal"/>
        <w:spacing w:lineRule="exact" w:line="264" w:before="0" w:after="0"/>
        <w:ind w:firstLine="600"/>
        <w:jc w:val="both"/>
        <w:rPr/>
      </w:pPr>
      <w:r>
        <w:rPr>
          <w:rFonts w:ascii="Times New Roman" w:hAnsi="Times New Roman"/>
          <w:b w:val="false"/>
          <w:i w:val="false"/>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pPr>
        <w:pStyle w:val="Normal"/>
        <w:spacing w:lineRule="exact" w:line="264" w:before="0" w:after="0"/>
        <w:ind w:firstLine="600"/>
        <w:jc w:val="both"/>
        <w:rPr/>
      </w:pPr>
      <w:r>
        <w:rPr>
          <w:rFonts w:ascii="Times New Roman" w:hAnsi="Times New Roman"/>
          <w:b/>
          <w:i w:val="false"/>
          <w:color w:val="000000"/>
          <w:sz w:val="28"/>
        </w:rPr>
        <w:t>8) адаптация к изменяющимся условиям социальной и природной среды:</w:t>
      </w:r>
    </w:p>
    <w:p>
      <w:pPr>
        <w:pStyle w:val="Normal"/>
        <w:spacing w:lineRule="exact" w:line="264" w:before="0" w:after="0"/>
        <w:ind w:firstLine="600"/>
        <w:jc w:val="both"/>
        <w:rPr/>
      </w:pPr>
      <w:r>
        <w:rPr>
          <w:rFonts w:ascii="Times New Roman" w:hAnsi="Times New Roman"/>
          <w:b w:val="false"/>
          <w:i w:val="false"/>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pPr>
        <w:pStyle w:val="Normal"/>
        <w:spacing w:lineRule="exact" w:line="264" w:before="0" w:after="0"/>
        <w:ind w:firstLine="600"/>
        <w:jc w:val="both"/>
        <w:rPr/>
      </w:pPr>
      <w:r>
        <w:rPr>
          <w:rFonts w:ascii="Times New Roman" w:hAnsi="Times New Roman"/>
          <w:b w:val="false"/>
          <w:i w:val="false"/>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pPr>
        <w:pStyle w:val="Normal"/>
        <w:spacing w:lineRule="exact" w:line="264" w:before="0" w:after="0"/>
        <w:ind w:firstLine="600"/>
        <w:jc w:val="both"/>
        <w:rPr/>
      </w:pPr>
      <w:r>
        <w:rPr>
          <w:rFonts w:ascii="Times New Roman" w:hAnsi="Times New Roman"/>
          <w:b w:val="false"/>
          <w:i w:val="false"/>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МЕТАПРЕДМЕТНЫЕ РЕЗУЛЬТАТЫ</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Познавательные универсальные учебные действия</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Базовые логические действия:</w:t>
      </w:r>
    </w:p>
    <w:p>
      <w:pPr>
        <w:pStyle w:val="Normal"/>
        <w:numPr>
          <w:ilvl w:val="0"/>
          <w:numId w:val="1"/>
        </w:numPr>
        <w:spacing w:lineRule="exact" w:line="264" w:before="0" w:after="0"/>
        <w:jc w:val="both"/>
        <w:rPr/>
      </w:pPr>
      <w:r>
        <w:rPr>
          <w:rFonts w:ascii="Times New Roman" w:hAnsi="Times New Roman"/>
          <w:b w:val="false"/>
          <w:i w:val="false"/>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pPr>
        <w:pStyle w:val="Normal"/>
        <w:numPr>
          <w:ilvl w:val="0"/>
          <w:numId w:val="1"/>
        </w:numPr>
        <w:spacing w:lineRule="exact" w:line="264" w:before="0" w:after="0"/>
        <w:jc w:val="both"/>
        <w:rPr/>
      </w:pPr>
      <w:r>
        <w:rPr>
          <w:rFonts w:ascii="Times New Roman" w:hAnsi="Times New Roman"/>
          <w:b w:val="false"/>
          <w:i w:val="false"/>
          <w:color w:val="000000"/>
          <w:sz w:val="28"/>
        </w:rPr>
        <w:t>воспринимать, формулировать и преобразовывать суждения: утвердительные и отрицательные, единичные, частные и общие, условные;</w:t>
      </w:r>
    </w:p>
    <w:p>
      <w:pPr>
        <w:pStyle w:val="Normal"/>
        <w:numPr>
          <w:ilvl w:val="0"/>
          <w:numId w:val="1"/>
        </w:numPr>
        <w:spacing w:lineRule="exact" w:line="264" w:before="0" w:after="0"/>
        <w:jc w:val="both"/>
        <w:rPr/>
      </w:pPr>
      <w:r>
        <w:rPr>
          <w:rFonts w:ascii="Times New Roman" w:hAnsi="Times New Roman"/>
          <w:b w:val="false"/>
          <w:i w:val="false"/>
          <w:color w:val="000000"/>
          <w:sz w:val="28"/>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pPr>
        <w:pStyle w:val="Normal"/>
        <w:numPr>
          <w:ilvl w:val="0"/>
          <w:numId w:val="1"/>
        </w:numPr>
        <w:spacing w:lineRule="exact" w:line="264" w:before="0" w:after="0"/>
        <w:jc w:val="both"/>
        <w:rPr/>
      </w:pPr>
      <w:r>
        <w:rPr>
          <w:rFonts w:ascii="Times New Roman" w:hAnsi="Times New Roman"/>
          <w:b w:val="false"/>
          <w:i w:val="false"/>
          <w:color w:val="000000"/>
          <w:sz w:val="28"/>
        </w:rPr>
        <w:t>делать выводы с использованием законов логики, дедуктивных и индуктивных умозаключений, умозаключений по аналогии;</w:t>
      </w:r>
    </w:p>
    <w:p>
      <w:pPr>
        <w:pStyle w:val="Normal"/>
        <w:numPr>
          <w:ilvl w:val="0"/>
          <w:numId w:val="1"/>
        </w:numPr>
        <w:spacing w:lineRule="exact" w:line="264" w:before="0" w:after="0"/>
        <w:jc w:val="both"/>
        <w:rPr/>
      </w:pPr>
      <w:r>
        <w:rPr>
          <w:rFonts w:ascii="Times New Roman" w:hAnsi="Times New Roman"/>
          <w:b w:val="false"/>
          <w:i w:val="false"/>
          <w:color w:val="000000"/>
          <w:sz w:val="28"/>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pPr>
        <w:pStyle w:val="Normal"/>
        <w:numPr>
          <w:ilvl w:val="0"/>
          <w:numId w:val="1"/>
        </w:numPr>
        <w:spacing w:lineRule="exact" w:line="264" w:before="0" w:after="0"/>
        <w:jc w:val="both"/>
        <w:rPr/>
      </w:pPr>
      <w:r>
        <w:rPr>
          <w:rFonts w:ascii="Times New Roman" w:hAnsi="Times New Roman"/>
          <w:b w:val="false"/>
          <w:i w:val="false"/>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pPr>
        <w:pStyle w:val="Normal"/>
        <w:spacing w:lineRule="exact" w:line="264" w:before="0" w:after="0"/>
        <w:ind w:left="120" w:hanging="0"/>
        <w:jc w:val="both"/>
        <w:rPr/>
      </w:pPr>
      <w:r>
        <w:rPr>
          <w:rFonts w:ascii="Times New Roman" w:hAnsi="Times New Roman"/>
          <w:b/>
          <w:i w:val="false"/>
          <w:color w:val="000000"/>
          <w:sz w:val="28"/>
        </w:rPr>
        <w:t>Базовые исследовательские действия</w:t>
      </w:r>
      <w:r>
        <w:rPr>
          <w:rFonts w:ascii="Times New Roman" w:hAnsi="Times New Roman"/>
          <w:b w:val="false"/>
          <w:i w:val="false"/>
          <w:color w:val="000000"/>
          <w:sz w:val="28"/>
        </w:rPr>
        <w:t>:</w:t>
      </w:r>
    </w:p>
    <w:p>
      <w:pPr>
        <w:pStyle w:val="Normal"/>
        <w:numPr>
          <w:ilvl w:val="0"/>
          <w:numId w:val="2"/>
        </w:numPr>
        <w:spacing w:lineRule="exact" w:line="264" w:before="0" w:after="0"/>
        <w:jc w:val="both"/>
        <w:rPr/>
      </w:pPr>
      <w:r>
        <w:rPr>
          <w:rFonts w:ascii="Times New Roman" w:hAnsi="Times New Roman"/>
          <w:b w:val="false"/>
          <w:i w:val="false"/>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pPr>
        <w:pStyle w:val="Normal"/>
        <w:numPr>
          <w:ilvl w:val="0"/>
          <w:numId w:val="2"/>
        </w:numPr>
        <w:spacing w:lineRule="exact" w:line="264" w:before="0" w:after="0"/>
        <w:jc w:val="both"/>
        <w:rPr/>
      </w:pPr>
      <w:r>
        <w:rPr>
          <w:rFonts w:ascii="Times New Roman" w:hAnsi="Times New Roman"/>
          <w:b w:val="false"/>
          <w:i w:val="false"/>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pPr>
        <w:pStyle w:val="Normal"/>
        <w:numPr>
          <w:ilvl w:val="0"/>
          <w:numId w:val="2"/>
        </w:numPr>
        <w:spacing w:lineRule="exact" w:line="264" w:before="0" w:after="0"/>
        <w:jc w:val="both"/>
        <w:rPr/>
      </w:pPr>
      <w:r>
        <w:rPr>
          <w:rFonts w:ascii="Times New Roman" w:hAnsi="Times New Roman"/>
          <w:b w:val="false"/>
          <w:i w:val="false"/>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pPr>
        <w:pStyle w:val="Normal"/>
        <w:numPr>
          <w:ilvl w:val="0"/>
          <w:numId w:val="2"/>
        </w:numPr>
        <w:spacing w:lineRule="exact" w:line="264" w:before="0" w:after="0"/>
        <w:jc w:val="both"/>
        <w:rPr/>
      </w:pPr>
      <w:r>
        <w:rPr>
          <w:rFonts w:ascii="Times New Roman" w:hAnsi="Times New Roman"/>
          <w:b w:val="false"/>
          <w:i w:val="false"/>
          <w:color w:val="000000"/>
          <w:sz w:val="28"/>
        </w:rPr>
        <w:t>прогнозировать возможное развитие процесса, а также выдвигать предположения о его развитии в новых условиях.</w:t>
      </w:r>
    </w:p>
    <w:p>
      <w:pPr>
        <w:pStyle w:val="Normal"/>
        <w:spacing w:lineRule="exact" w:line="264" w:before="0" w:after="0"/>
        <w:ind w:left="120" w:hanging="0"/>
        <w:jc w:val="both"/>
        <w:rPr/>
      </w:pPr>
      <w:r>
        <w:rPr>
          <w:rFonts w:ascii="Times New Roman" w:hAnsi="Times New Roman"/>
          <w:b/>
          <w:i w:val="false"/>
          <w:color w:val="000000"/>
          <w:sz w:val="28"/>
        </w:rPr>
        <w:t>Работа с информацией:</w:t>
      </w:r>
    </w:p>
    <w:p>
      <w:pPr>
        <w:pStyle w:val="Normal"/>
        <w:numPr>
          <w:ilvl w:val="0"/>
          <w:numId w:val="3"/>
        </w:numPr>
        <w:spacing w:lineRule="exact" w:line="264" w:before="0" w:after="0"/>
        <w:jc w:val="both"/>
        <w:rPr/>
      </w:pPr>
      <w:r>
        <w:rPr>
          <w:rFonts w:ascii="Times New Roman" w:hAnsi="Times New Roman"/>
          <w:b w:val="false"/>
          <w:i w:val="false"/>
          <w:color w:val="000000"/>
          <w:sz w:val="28"/>
        </w:rPr>
        <w:t>выявлять недостаточность и избыточность информации, данных, необходимых для решения задачи;</w:t>
      </w:r>
    </w:p>
    <w:p>
      <w:pPr>
        <w:pStyle w:val="Normal"/>
        <w:numPr>
          <w:ilvl w:val="0"/>
          <w:numId w:val="3"/>
        </w:numPr>
        <w:spacing w:lineRule="exact" w:line="264" w:before="0" w:after="0"/>
        <w:jc w:val="both"/>
        <w:rPr/>
      </w:pPr>
      <w:r>
        <w:rPr>
          <w:rFonts w:ascii="Times New Roman" w:hAnsi="Times New Roman"/>
          <w:b w:val="false"/>
          <w:i w:val="false"/>
          <w:color w:val="000000"/>
          <w:sz w:val="28"/>
        </w:rPr>
        <w:t>выбирать, анализировать, систематизировать и интерпретировать информацию различных видов и форм представления;</w:t>
      </w:r>
    </w:p>
    <w:p>
      <w:pPr>
        <w:pStyle w:val="Normal"/>
        <w:numPr>
          <w:ilvl w:val="0"/>
          <w:numId w:val="3"/>
        </w:numPr>
        <w:spacing w:lineRule="exact" w:line="264" w:before="0" w:after="0"/>
        <w:jc w:val="both"/>
        <w:rPr/>
      </w:pPr>
      <w:r>
        <w:rPr>
          <w:rFonts w:ascii="Times New Roman" w:hAnsi="Times New Roman"/>
          <w:b w:val="false"/>
          <w:i w:val="false"/>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pPr>
        <w:pStyle w:val="Normal"/>
        <w:numPr>
          <w:ilvl w:val="0"/>
          <w:numId w:val="3"/>
        </w:numPr>
        <w:spacing w:lineRule="exact" w:line="264" w:before="0" w:after="0"/>
        <w:jc w:val="both"/>
        <w:rPr/>
      </w:pPr>
      <w:r>
        <w:rPr>
          <w:rFonts w:ascii="Times New Roman" w:hAnsi="Times New Roman"/>
          <w:b w:val="false"/>
          <w:i w:val="false"/>
          <w:color w:val="000000"/>
          <w:sz w:val="28"/>
        </w:rPr>
        <w:t>оценивать надёжность информации по критериям, предложенным учителем или сформулированным самостоятельно.</w:t>
      </w:r>
    </w:p>
    <w:p>
      <w:pPr>
        <w:pStyle w:val="Normal"/>
        <w:spacing w:lineRule="exact" w:line="264" w:before="0" w:after="0"/>
        <w:ind w:left="120" w:hanging="0"/>
        <w:jc w:val="both"/>
        <w:rPr/>
      </w:pPr>
      <w:r>
        <w:rPr>
          <w:rFonts w:ascii="Times New Roman" w:hAnsi="Times New Roman"/>
          <w:b/>
          <w:i w:val="false"/>
          <w:color w:val="000000"/>
          <w:sz w:val="28"/>
        </w:rPr>
        <w:t>Коммуникативные универсальные учебные действия:</w:t>
      </w:r>
    </w:p>
    <w:p>
      <w:pPr>
        <w:pStyle w:val="Normal"/>
        <w:numPr>
          <w:ilvl w:val="0"/>
          <w:numId w:val="4"/>
        </w:numPr>
        <w:spacing w:lineRule="exact" w:line="264" w:before="0" w:after="0"/>
        <w:jc w:val="both"/>
        <w:rPr/>
      </w:pPr>
      <w:r>
        <w:rPr>
          <w:rFonts w:ascii="Times New Roman" w:hAnsi="Times New Roman"/>
          <w:b w:val="false"/>
          <w:i w:val="false"/>
          <w:color w:val="000000"/>
          <w:sz w:val="28"/>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pPr>
        <w:pStyle w:val="Normal"/>
        <w:numPr>
          <w:ilvl w:val="0"/>
          <w:numId w:val="4"/>
        </w:numPr>
        <w:spacing w:lineRule="exact" w:line="264" w:before="0" w:after="0"/>
        <w:jc w:val="both"/>
        <w:rPr/>
      </w:pPr>
      <w:r>
        <w:rPr>
          <w:rFonts w:ascii="Times New Roman" w:hAnsi="Times New Roman"/>
          <w:b w:val="false"/>
          <w:i w:val="false"/>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pPr>
        <w:pStyle w:val="Normal"/>
        <w:numPr>
          <w:ilvl w:val="0"/>
          <w:numId w:val="4"/>
        </w:numPr>
        <w:spacing w:lineRule="exact" w:line="264" w:before="0" w:after="0"/>
        <w:jc w:val="both"/>
        <w:rPr/>
      </w:pPr>
      <w:r>
        <w:rPr>
          <w:rFonts w:ascii="Times New Roman" w:hAnsi="Times New Roman"/>
          <w:b w:val="false"/>
          <w:i w:val="false"/>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pPr>
        <w:pStyle w:val="Normal"/>
        <w:numPr>
          <w:ilvl w:val="0"/>
          <w:numId w:val="4"/>
        </w:numPr>
        <w:spacing w:lineRule="exact" w:line="264" w:before="0" w:after="0"/>
        <w:jc w:val="both"/>
        <w:rPr/>
      </w:pPr>
      <w:r>
        <w:rPr>
          <w:rFonts w:ascii="Times New Roman" w:hAnsi="Times New Roman"/>
          <w:b w:val="false"/>
          <w:i w:val="false"/>
          <w:color w:val="000000"/>
          <w:sz w:val="28"/>
        </w:rPr>
        <w:t xml:space="preserve">понимать и использовать преимущества командной и индивидуальной работы при решении учебных математических задач; </w:t>
      </w:r>
    </w:p>
    <w:p>
      <w:pPr>
        <w:pStyle w:val="Normal"/>
        <w:numPr>
          <w:ilvl w:val="0"/>
          <w:numId w:val="4"/>
        </w:numPr>
        <w:spacing w:lineRule="exact" w:line="264" w:before="0" w:after="0"/>
        <w:jc w:val="both"/>
        <w:rPr/>
      </w:pPr>
      <w:r>
        <w:rPr>
          <w:rFonts w:ascii="Times New Roman" w:hAnsi="Times New Roman"/>
          <w:b w:val="false"/>
          <w:i w:val="false"/>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pPr>
        <w:pStyle w:val="Normal"/>
        <w:numPr>
          <w:ilvl w:val="0"/>
          <w:numId w:val="4"/>
        </w:numPr>
        <w:spacing w:lineRule="exact" w:line="264" w:before="0" w:after="0"/>
        <w:jc w:val="both"/>
        <w:rPr/>
      </w:pPr>
      <w:r>
        <w:rPr>
          <w:rFonts w:ascii="Times New Roman" w:hAnsi="Times New Roman"/>
          <w:b w:val="false"/>
          <w:i w:val="false"/>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Регулятивные универсальные учебные действия</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Самоорганизация:</w:t>
      </w:r>
    </w:p>
    <w:p>
      <w:pPr>
        <w:pStyle w:val="Normal"/>
        <w:numPr>
          <w:ilvl w:val="0"/>
          <w:numId w:val="5"/>
        </w:numPr>
        <w:spacing w:lineRule="exact" w:line="264" w:before="0" w:after="0"/>
        <w:jc w:val="both"/>
        <w:rPr/>
      </w:pPr>
      <w:r>
        <w:rPr>
          <w:rFonts w:ascii="Times New Roman" w:hAnsi="Times New Roman"/>
          <w:b w:val="false"/>
          <w:i w:val="false"/>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pPr>
        <w:pStyle w:val="Normal"/>
        <w:spacing w:lineRule="exact" w:line="264" w:before="0" w:after="0"/>
        <w:ind w:left="120" w:hanging="0"/>
        <w:jc w:val="both"/>
        <w:rPr/>
      </w:pPr>
      <w:r>
        <w:rPr>
          <w:rFonts w:ascii="Times New Roman" w:hAnsi="Times New Roman"/>
          <w:b/>
          <w:i w:val="false"/>
          <w:color w:val="000000"/>
          <w:sz w:val="28"/>
        </w:rPr>
        <w:t>Самоконтроль, эмоциональный интеллект:</w:t>
      </w:r>
    </w:p>
    <w:p>
      <w:pPr>
        <w:pStyle w:val="Normal"/>
        <w:numPr>
          <w:ilvl w:val="0"/>
          <w:numId w:val="6"/>
        </w:numPr>
        <w:spacing w:lineRule="exact" w:line="264" w:before="0" w:after="0"/>
        <w:jc w:val="both"/>
        <w:rPr/>
      </w:pPr>
      <w:r>
        <w:rPr>
          <w:rFonts w:ascii="Times New Roman" w:hAnsi="Times New Roman"/>
          <w:b w:val="false"/>
          <w:i w:val="false"/>
          <w:color w:val="000000"/>
          <w:sz w:val="28"/>
        </w:rPr>
        <w:t>владеть способами самопроверки, самоконтроля процесса и результата решения математической задачи;</w:t>
      </w:r>
    </w:p>
    <w:p>
      <w:pPr>
        <w:pStyle w:val="Normal"/>
        <w:numPr>
          <w:ilvl w:val="0"/>
          <w:numId w:val="6"/>
        </w:numPr>
        <w:spacing w:lineRule="exact" w:line="264" w:before="0" w:after="0"/>
        <w:jc w:val="both"/>
        <w:rPr/>
      </w:pPr>
      <w:r>
        <w:rPr>
          <w:rFonts w:ascii="Times New Roman" w:hAnsi="Times New Roman"/>
          <w:b w:val="false"/>
          <w:i w:val="false"/>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pPr>
        <w:pStyle w:val="Normal"/>
        <w:numPr>
          <w:ilvl w:val="0"/>
          <w:numId w:val="6"/>
        </w:numPr>
        <w:spacing w:lineRule="exact" w:line="264" w:before="0" w:after="0"/>
        <w:jc w:val="both"/>
        <w:rPr/>
      </w:pPr>
      <w:r>
        <w:rPr>
          <w:rFonts w:ascii="Times New Roman" w:hAnsi="Times New Roman"/>
          <w:b w:val="false"/>
          <w:i w:val="false"/>
          <w:color w:val="000000"/>
          <w:sz w:val="28"/>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ПРЕДМЕТНЫЕ РЕЗУЛЬТАТЫ</w:t>
      </w:r>
    </w:p>
    <w:p>
      <w:pPr>
        <w:pStyle w:val="Normal"/>
        <w:spacing w:lineRule="exact" w:line="264" w:before="0" w:after="0"/>
        <w:ind w:left="120" w:hanging="0"/>
        <w:jc w:val="both"/>
        <w:rPr/>
      </w:pPr>
      <w:r>
        <w:rPr/>
      </w:r>
    </w:p>
    <w:p>
      <w:pPr>
        <w:pStyle w:val="Normal"/>
        <w:spacing w:lineRule="exact" w:line="264" w:before="0" w:after="0"/>
        <w:ind w:firstLine="600"/>
        <w:jc w:val="both"/>
        <w:rPr/>
      </w:pPr>
      <w:bookmarkStart w:id="9" w:name="_Toc124426249"/>
      <w:bookmarkEnd w:id="9"/>
      <w:r>
        <w:rPr>
          <w:rFonts w:ascii="Times New Roman" w:hAnsi="Times New Roman"/>
          <w:b w:val="false"/>
          <w:i w:val="false"/>
          <w:color w:val="000000"/>
          <w:sz w:val="28"/>
        </w:rPr>
        <w:t xml:space="preserve">К концу обучения </w:t>
      </w:r>
      <w:r>
        <w:rPr>
          <w:rFonts w:ascii="Times New Roman" w:hAnsi="Times New Roman"/>
          <w:b/>
          <w:i w:val="false"/>
          <w:color w:val="000000"/>
          <w:sz w:val="28"/>
        </w:rPr>
        <w:t>в 7 классе</w:t>
      </w:r>
      <w:r>
        <w:rPr>
          <w:rFonts w:ascii="Times New Roman" w:hAnsi="Times New Roman"/>
          <w:b w:val="false"/>
          <w:i w:val="false"/>
          <w:color w:val="000000"/>
          <w:sz w:val="28"/>
        </w:rPr>
        <w:t xml:space="preserve"> обучающийся получит следующие предметные результаты:</w:t>
      </w:r>
    </w:p>
    <w:p>
      <w:pPr>
        <w:pStyle w:val="Normal"/>
        <w:spacing w:lineRule="exact" w:line="264" w:before="0" w:after="0"/>
        <w:ind w:firstLine="600"/>
        <w:jc w:val="both"/>
        <w:rPr/>
      </w:pPr>
      <w:r>
        <w:rPr>
          <w:rFonts w:ascii="Times New Roman" w:hAnsi="Times New Roman"/>
          <w:b w:val="false"/>
          <w:i w:val="false"/>
          <w:color w:val="000000"/>
          <w:sz w:val="28"/>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pPr>
        <w:pStyle w:val="Normal"/>
        <w:spacing w:lineRule="exact" w:line="264" w:before="0" w:after="0"/>
        <w:ind w:firstLine="600"/>
        <w:jc w:val="both"/>
        <w:rPr/>
      </w:pPr>
      <w:r>
        <w:rPr>
          <w:rFonts w:ascii="Times New Roman" w:hAnsi="Times New Roman"/>
          <w:b w:val="false"/>
          <w:i w:val="false"/>
          <w:color w:val="000000"/>
          <w:sz w:val="28"/>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pPr>
        <w:pStyle w:val="Normal"/>
        <w:spacing w:lineRule="exact" w:line="264" w:before="0" w:after="0"/>
        <w:ind w:firstLine="600"/>
        <w:jc w:val="both"/>
        <w:rPr/>
      </w:pPr>
      <w:r>
        <w:rPr>
          <w:rFonts w:ascii="Times New Roman" w:hAnsi="Times New Roman"/>
          <w:b w:val="false"/>
          <w:i w:val="false"/>
          <w:color w:val="000000"/>
          <w:sz w:val="28"/>
        </w:rPr>
        <w:t>Строить чертежи к геометрическим задачам.</w:t>
      </w:r>
    </w:p>
    <w:p>
      <w:pPr>
        <w:pStyle w:val="Normal"/>
        <w:spacing w:lineRule="exact" w:line="264" w:before="0" w:after="0"/>
        <w:ind w:firstLine="600"/>
        <w:jc w:val="both"/>
        <w:rPr/>
      </w:pPr>
      <w:r>
        <w:rPr>
          <w:rFonts w:ascii="Times New Roman" w:hAnsi="Times New Roman"/>
          <w:b w:val="false"/>
          <w:i w:val="false"/>
          <w:color w:val="000000"/>
          <w:sz w:val="28"/>
        </w:rPr>
        <w:t>Пользоваться признаками равенства треугольников, использовать признаки и свойства равнобедренных треугольников при решении задач.</w:t>
      </w:r>
    </w:p>
    <w:p>
      <w:pPr>
        <w:pStyle w:val="Normal"/>
        <w:spacing w:lineRule="exact" w:line="264" w:before="0" w:after="0"/>
        <w:ind w:firstLine="600"/>
        <w:jc w:val="both"/>
        <w:rPr/>
      </w:pPr>
      <w:r>
        <w:rPr>
          <w:rFonts w:ascii="Times New Roman" w:hAnsi="Times New Roman"/>
          <w:b w:val="false"/>
          <w:i w:val="false"/>
          <w:color w:val="000000"/>
          <w:sz w:val="28"/>
        </w:rPr>
        <w:t>Проводить логические рассуждения с использованием геометрических теорем.</w:t>
      </w:r>
    </w:p>
    <w:p>
      <w:pPr>
        <w:pStyle w:val="Normal"/>
        <w:spacing w:lineRule="exact" w:line="264" w:before="0" w:after="0"/>
        <w:ind w:firstLine="600"/>
        <w:jc w:val="both"/>
        <w:rPr/>
      </w:pPr>
      <w:r>
        <w:rPr>
          <w:rFonts w:ascii="Times New Roman" w:hAnsi="Times New Roman"/>
          <w:b w:val="false"/>
          <w:i w:val="false"/>
          <w:color w:val="000000"/>
          <w:sz w:val="28"/>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pPr>
        <w:pStyle w:val="Normal"/>
        <w:spacing w:lineRule="exact" w:line="264" w:before="0" w:after="0"/>
        <w:ind w:firstLine="600"/>
        <w:jc w:val="both"/>
        <w:rPr/>
      </w:pPr>
      <w:r>
        <w:rPr>
          <w:rFonts w:ascii="Times New Roman" w:hAnsi="Times New Roman"/>
          <w:b w:val="false"/>
          <w:i w:val="false"/>
          <w:color w:val="000000"/>
          <w:sz w:val="28"/>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pPr>
        <w:pStyle w:val="Normal"/>
        <w:spacing w:lineRule="exact" w:line="264" w:before="0" w:after="0"/>
        <w:ind w:firstLine="600"/>
        <w:jc w:val="both"/>
        <w:rPr/>
      </w:pPr>
      <w:r>
        <w:rPr>
          <w:rFonts w:ascii="Times New Roman" w:hAnsi="Times New Roman"/>
          <w:b w:val="false"/>
          <w:i w:val="false"/>
          <w:color w:val="000000"/>
          <w:sz w:val="28"/>
        </w:rPr>
        <w:t>Решать задачи на клетчатой бумаге.</w:t>
      </w:r>
    </w:p>
    <w:p>
      <w:pPr>
        <w:pStyle w:val="Normal"/>
        <w:spacing w:lineRule="exact" w:line="264" w:before="0" w:after="0"/>
        <w:ind w:firstLine="600"/>
        <w:jc w:val="both"/>
        <w:rPr/>
      </w:pPr>
      <w:r>
        <w:rPr>
          <w:rFonts w:ascii="Times New Roman" w:hAnsi="Times New Roman"/>
          <w:b w:val="false"/>
          <w:i w:val="false"/>
          <w:color w:val="000000"/>
          <w:sz w:val="28"/>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pPr>
        <w:pStyle w:val="Normal"/>
        <w:spacing w:lineRule="exact" w:line="264" w:before="0" w:after="0"/>
        <w:ind w:firstLine="600"/>
        <w:jc w:val="both"/>
        <w:rPr/>
      </w:pPr>
      <w:r>
        <w:rPr>
          <w:rFonts w:ascii="Times New Roman" w:hAnsi="Times New Roman"/>
          <w:b w:val="false"/>
          <w:i w:val="false"/>
          <w:color w:val="000000"/>
          <w:sz w:val="28"/>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pPr>
        <w:pStyle w:val="Normal"/>
        <w:spacing w:lineRule="exact" w:line="264" w:before="0" w:after="0"/>
        <w:ind w:firstLine="600"/>
        <w:jc w:val="both"/>
        <w:rPr/>
      </w:pPr>
      <w:r>
        <w:rPr>
          <w:rFonts w:ascii="Times New Roman" w:hAnsi="Times New Roman"/>
          <w:b w:val="false"/>
          <w:i w:val="false"/>
          <w:color w:val="000000"/>
          <w:sz w:val="28"/>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pPr>
        <w:pStyle w:val="Normal"/>
        <w:spacing w:lineRule="exact" w:line="264" w:before="0" w:after="0"/>
        <w:ind w:firstLine="600"/>
        <w:jc w:val="both"/>
        <w:rPr/>
      </w:pPr>
      <w:r>
        <w:rPr>
          <w:rFonts w:ascii="Times New Roman" w:hAnsi="Times New Roman"/>
          <w:b w:val="false"/>
          <w:i w:val="false"/>
          <w:color w:val="000000"/>
          <w:sz w:val="28"/>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pPr>
        <w:pStyle w:val="Normal"/>
        <w:spacing w:lineRule="exact" w:line="264" w:before="0" w:after="0"/>
        <w:ind w:firstLine="600"/>
        <w:jc w:val="both"/>
        <w:rPr/>
      </w:pPr>
      <w:r>
        <w:rPr>
          <w:rFonts w:ascii="Times New Roman" w:hAnsi="Times New Roman"/>
          <w:b w:val="false"/>
          <w:i w:val="false"/>
          <w:color w:val="000000"/>
          <w:sz w:val="28"/>
        </w:rPr>
        <w:t>Владеть понятием касательной к окружности, пользоваться теоремой о перпендикулярности касательной и радиуса, проведённого к точке касания.</w:t>
      </w:r>
    </w:p>
    <w:p>
      <w:pPr>
        <w:pStyle w:val="Normal"/>
        <w:spacing w:lineRule="exact" w:line="264" w:before="0" w:after="0"/>
        <w:ind w:firstLine="600"/>
        <w:jc w:val="both"/>
        <w:rPr/>
      </w:pPr>
      <w:r>
        <w:rPr>
          <w:rFonts w:ascii="Times New Roman" w:hAnsi="Times New Roman"/>
          <w:b w:val="false"/>
          <w:i w:val="false"/>
          <w:color w:val="000000"/>
          <w:sz w:val="28"/>
        </w:rPr>
        <w:t>Пользоваться простейшими геометрическими неравенствами, понимать их практический смысл.</w:t>
      </w:r>
    </w:p>
    <w:p>
      <w:pPr>
        <w:pStyle w:val="Normal"/>
        <w:spacing w:lineRule="exact" w:line="264" w:before="0" w:after="0"/>
        <w:ind w:firstLine="600"/>
        <w:jc w:val="both"/>
        <w:rPr/>
      </w:pPr>
      <w:r>
        <w:rPr>
          <w:rFonts w:ascii="Times New Roman" w:hAnsi="Times New Roman"/>
          <w:b w:val="false"/>
          <w:i w:val="false"/>
          <w:color w:val="000000"/>
          <w:sz w:val="28"/>
        </w:rPr>
        <w:t>Проводить основные геометрические построения с помощью циркуля и линейки.</w:t>
      </w:r>
    </w:p>
    <w:p>
      <w:pPr>
        <w:pStyle w:val="Normal"/>
        <w:spacing w:lineRule="exact" w:line="264" w:before="0" w:after="0"/>
        <w:ind w:firstLine="600"/>
        <w:jc w:val="both"/>
        <w:rPr/>
      </w:pPr>
      <w:r>
        <w:rPr>
          <w:rFonts w:ascii="Times New Roman" w:hAnsi="Times New Roman"/>
          <w:b w:val="false"/>
          <w:i w:val="false"/>
          <w:color w:val="000000"/>
          <w:sz w:val="28"/>
        </w:rPr>
        <w:t xml:space="preserve">К концу обучения </w:t>
      </w:r>
      <w:r>
        <w:rPr>
          <w:rFonts w:ascii="Times New Roman" w:hAnsi="Times New Roman"/>
          <w:b/>
          <w:i w:val="false"/>
          <w:color w:val="000000"/>
          <w:sz w:val="28"/>
        </w:rPr>
        <w:t>в 8 классе</w:t>
      </w:r>
      <w:r>
        <w:rPr>
          <w:rFonts w:ascii="Times New Roman" w:hAnsi="Times New Roman"/>
          <w:b w:val="false"/>
          <w:i w:val="false"/>
          <w:color w:val="000000"/>
          <w:sz w:val="28"/>
        </w:rPr>
        <w:t xml:space="preserve"> обучающийся получит следующие предметные результаты:</w:t>
      </w:r>
    </w:p>
    <w:p>
      <w:pPr>
        <w:pStyle w:val="Normal"/>
        <w:spacing w:lineRule="exact" w:line="264" w:before="0" w:after="0"/>
        <w:ind w:firstLine="600"/>
        <w:jc w:val="both"/>
        <w:rPr/>
      </w:pPr>
      <w:r>
        <w:rPr>
          <w:rFonts w:ascii="Times New Roman" w:hAnsi="Times New Roman"/>
          <w:b w:val="false"/>
          <w:i w:val="false"/>
          <w:color w:val="000000"/>
          <w:sz w:val="28"/>
        </w:rPr>
        <w:t>Распознавать основные виды четырёхугольников, их элементы, пользоваться их свойствами при решении геометрических задач.</w:t>
      </w:r>
    </w:p>
    <w:p>
      <w:pPr>
        <w:pStyle w:val="Normal"/>
        <w:spacing w:lineRule="exact" w:line="264" w:before="0" w:after="0"/>
        <w:ind w:firstLine="600"/>
        <w:jc w:val="both"/>
        <w:rPr/>
      </w:pPr>
      <w:r>
        <w:rPr>
          <w:rFonts w:ascii="Times New Roman" w:hAnsi="Times New Roman"/>
          <w:b w:val="false"/>
          <w:i w:val="false"/>
          <w:color w:val="000000"/>
          <w:sz w:val="28"/>
        </w:rPr>
        <w:t>Применять свойства точки пересечения медиан треугольника (центра масс) в решении задач.</w:t>
      </w:r>
    </w:p>
    <w:p>
      <w:pPr>
        <w:pStyle w:val="Normal"/>
        <w:spacing w:lineRule="exact" w:line="264" w:before="0" w:after="0"/>
        <w:ind w:firstLine="600"/>
        <w:jc w:val="both"/>
        <w:rPr/>
      </w:pPr>
      <w:r>
        <w:rPr>
          <w:rFonts w:ascii="Times New Roman" w:hAnsi="Times New Roman"/>
          <w:b w:val="false"/>
          <w:i w:val="false"/>
          <w:color w:val="000000"/>
          <w:sz w:val="28"/>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pPr>
        <w:pStyle w:val="Normal"/>
        <w:spacing w:lineRule="exact" w:line="264" w:before="0" w:after="0"/>
        <w:ind w:firstLine="600"/>
        <w:jc w:val="both"/>
        <w:rPr/>
      </w:pPr>
      <w:r>
        <w:rPr>
          <w:rFonts w:ascii="Times New Roman" w:hAnsi="Times New Roman"/>
          <w:b w:val="false"/>
          <w:i w:val="false"/>
          <w:color w:val="000000"/>
          <w:sz w:val="28"/>
        </w:rPr>
        <w:t>Применять признаки подобия треугольников в решении геометрических задач.</w:t>
      </w:r>
    </w:p>
    <w:p>
      <w:pPr>
        <w:pStyle w:val="Normal"/>
        <w:spacing w:lineRule="exact" w:line="264" w:before="0" w:after="0"/>
        <w:ind w:firstLine="600"/>
        <w:jc w:val="both"/>
        <w:rPr/>
      </w:pPr>
      <w:r>
        <w:rPr>
          <w:rFonts w:ascii="Times New Roman" w:hAnsi="Times New Roman"/>
          <w:b w:val="false"/>
          <w:i w:val="false"/>
          <w:color w:val="000000"/>
          <w:sz w:val="28"/>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pPr>
        <w:pStyle w:val="Normal"/>
        <w:spacing w:lineRule="exact" w:line="264" w:before="0" w:after="0"/>
        <w:ind w:firstLine="600"/>
        <w:jc w:val="both"/>
        <w:rPr/>
      </w:pPr>
      <w:r>
        <w:rPr>
          <w:rFonts w:ascii="Times New Roman" w:hAnsi="Times New Roman"/>
          <w:b w:val="false"/>
          <w:i w:val="false"/>
          <w:color w:val="000000"/>
          <w:sz w:val="28"/>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pPr>
        <w:pStyle w:val="Normal"/>
        <w:spacing w:lineRule="exact" w:line="264" w:before="0" w:after="0"/>
        <w:ind w:firstLine="600"/>
        <w:jc w:val="both"/>
        <w:rPr/>
      </w:pPr>
      <w:r>
        <w:rPr>
          <w:rFonts w:ascii="Times New Roman" w:hAnsi="Times New Roman"/>
          <w:b w:val="false"/>
          <w:i w:val="false"/>
          <w:color w:val="000000"/>
          <w:sz w:val="28"/>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pPr>
        <w:pStyle w:val="Normal"/>
        <w:spacing w:lineRule="exact" w:line="264" w:before="0" w:after="0"/>
        <w:ind w:firstLine="600"/>
        <w:jc w:val="both"/>
        <w:rPr/>
      </w:pPr>
      <w:r>
        <w:rPr>
          <w:rFonts w:ascii="Times New Roman" w:hAnsi="Times New Roman"/>
          <w:b w:val="false"/>
          <w:i w:val="false"/>
          <w:color w:val="000000"/>
          <w:sz w:val="28"/>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pPr>
        <w:pStyle w:val="Normal"/>
        <w:spacing w:lineRule="exact" w:line="264" w:before="0" w:after="0"/>
        <w:ind w:firstLine="600"/>
        <w:jc w:val="both"/>
        <w:rPr/>
      </w:pPr>
      <w:r>
        <w:rPr>
          <w:rFonts w:ascii="Times New Roman" w:hAnsi="Times New Roman"/>
          <w:b w:val="false"/>
          <w:i w:val="false"/>
          <w:color w:val="000000"/>
          <w:sz w:val="28"/>
        </w:rPr>
        <w:t>Владеть понятием описанного четырёхугольника, применять свойства описанного четырёхугольника при решении задач.</w:t>
      </w:r>
    </w:p>
    <w:p>
      <w:pPr>
        <w:pStyle w:val="Normal"/>
        <w:spacing w:lineRule="exact" w:line="264" w:before="0" w:after="0"/>
        <w:ind w:firstLine="600"/>
        <w:jc w:val="both"/>
        <w:rPr/>
      </w:pPr>
      <w:r>
        <w:rPr>
          <w:rFonts w:ascii="Times New Roman" w:hAnsi="Times New Roman"/>
          <w:b w:val="false"/>
          <w:i w:val="false"/>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pPr>
        <w:pStyle w:val="Normal"/>
        <w:spacing w:lineRule="exact" w:line="264" w:before="0" w:after="0"/>
        <w:ind w:firstLine="600"/>
        <w:jc w:val="both"/>
        <w:rPr/>
      </w:pPr>
      <w:r>
        <w:rPr>
          <w:rFonts w:ascii="Times New Roman" w:hAnsi="Times New Roman"/>
          <w:b w:val="false"/>
          <w:i w:val="false"/>
          <w:color w:val="000000"/>
          <w:sz w:val="28"/>
        </w:rPr>
        <w:t xml:space="preserve">К концу обучения </w:t>
      </w:r>
      <w:r>
        <w:rPr>
          <w:rFonts w:ascii="Times New Roman" w:hAnsi="Times New Roman"/>
          <w:b/>
          <w:i w:val="false"/>
          <w:color w:val="000000"/>
          <w:sz w:val="28"/>
        </w:rPr>
        <w:t>в 9 классе</w:t>
      </w:r>
      <w:r>
        <w:rPr>
          <w:rFonts w:ascii="Times New Roman" w:hAnsi="Times New Roman"/>
          <w:b w:val="false"/>
          <w:i w:val="false"/>
          <w:color w:val="000000"/>
          <w:sz w:val="28"/>
        </w:rPr>
        <w:t xml:space="preserve"> обучающийся получит следующие предметные результаты:</w:t>
      </w:r>
    </w:p>
    <w:p>
      <w:pPr>
        <w:pStyle w:val="Normal"/>
        <w:spacing w:lineRule="exact" w:line="264" w:before="0" w:after="0"/>
        <w:ind w:firstLine="600"/>
        <w:jc w:val="both"/>
        <w:rPr/>
      </w:pPr>
      <w:r>
        <w:rPr>
          <w:rFonts w:ascii="Times New Roman" w:hAnsi="Times New Roman"/>
          <w:b w:val="false"/>
          <w:i w:val="false"/>
          <w:color w:val="000000"/>
          <w:sz w:val="28"/>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pPr>
        <w:pStyle w:val="Normal"/>
        <w:spacing w:lineRule="exact" w:line="264" w:before="0" w:after="0"/>
        <w:ind w:firstLine="600"/>
        <w:jc w:val="both"/>
        <w:rPr/>
      </w:pPr>
      <w:r>
        <w:rPr>
          <w:rFonts w:ascii="Times New Roman" w:hAnsi="Times New Roman"/>
          <w:b w:val="false"/>
          <w:i w:val="false"/>
          <w:color w:val="000000"/>
          <w:sz w:val="28"/>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pPr>
        <w:pStyle w:val="Normal"/>
        <w:spacing w:lineRule="exact" w:line="264" w:before="0" w:after="0"/>
        <w:ind w:firstLine="600"/>
        <w:jc w:val="both"/>
        <w:rPr/>
      </w:pPr>
      <w:r>
        <w:rPr>
          <w:rFonts w:ascii="Times New Roman" w:hAnsi="Times New Roman"/>
          <w:b w:val="false"/>
          <w:i w:val="false"/>
          <w:color w:val="000000"/>
          <w:sz w:val="28"/>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pPr>
        <w:pStyle w:val="Normal"/>
        <w:spacing w:lineRule="exact" w:line="264" w:before="0" w:after="0"/>
        <w:ind w:firstLine="600"/>
        <w:jc w:val="both"/>
        <w:rPr/>
      </w:pPr>
      <w:r>
        <w:rPr>
          <w:rFonts w:ascii="Times New Roman" w:hAnsi="Times New Roman"/>
          <w:b w:val="false"/>
          <w:i w:val="false"/>
          <w:color w:val="000000"/>
          <w:sz w:val="28"/>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pPr>
        <w:pStyle w:val="Normal"/>
        <w:spacing w:lineRule="exact" w:line="264" w:before="0" w:after="0"/>
        <w:ind w:firstLine="600"/>
        <w:jc w:val="both"/>
        <w:rPr/>
      </w:pPr>
      <w:r>
        <w:rPr>
          <w:rFonts w:ascii="Times New Roman" w:hAnsi="Times New Roman"/>
          <w:b w:val="false"/>
          <w:i w:val="false"/>
          <w:color w:val="000000"/>
          <w:sz w:val="28"/>
        </w:rPr>
        <w:t>Пользоваться теоремами о произведении отрезков хорд, о произведении отрезков секущих, о квадрате касательной.</w:t>
      </w:r>
    </w:p>
    <w:p>
      <w:pPr>
        <w:pStyle w:val="Normal"/>
        <w:spacing w:lineRule="exact" w:line="264" w:before="0" w:after="0"/>
        <w:ind w:firstLine="600"/>
        <w:jc w:val="both"/>
        <w:rPr/>
      </w:pPr>
      <w:r>
        <w:rPr>
          <w:rFonts w:ascii="Times New Roman" w:hAnsi="Times New Roman"/>
          <w:b w:val="false"/>
          <w:i w:val="false"/>
          <w:color w:val="000000"/>
          <w:sz w:val="28"/>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pPr>
        <w:pStyle w:val="Normal"/>
        <w:spacing w:lineRule="exact" w:line="264" w:before="0" w:after="0"/>
        <w:ind w:firstLine="600"/>
        <w:jc w:val="both"/>
        <w:rPr/>
      </w:pPr>
      <w:r>
        <w:rPr>
          <w:rFonts w:ascii="Times New Roman" w:hAnsi="Times New Roman"/>
          <w:b w:val="false"/>
          <w:i w:val="false"/>
          <w:color w:val="000000"/>
          <w:sz w:val="28"/>
        </w:rPr>
        <w:t>Пользоваться методом координат на плоскости, применять его в решении геометрических и практических задач.</w:t>
      </w:r>
    </w:p>
    <w:p>
      <w:pPr>
        <w:pStyle w:val="Normal"/>
        <w:spacing w:lineRule="exact" w:line="264" w:before="0" w:after="0"/>
        <w:ind w:firstLine="600"/>
        <w:jc w:val="both"/>
        <w:rPr/>
      </w:pPr>
      <w:r>
        <w:rPr>
          <w:rFonts w:ascii="Times New Roman" w:hAnsi="Times New Roman"/>
          <w:b w:val="false"/>
          <w:i w:val="false"/>
          <w:color w:val="000000"/>
          <w:sz w:val="28"/>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pPr>
        <w:pStyle w:val="Normal"/>
        <w:spacing w:lineRule="exact" w:line="264" w:before="0" w:after="0"/>
        <w:ind w:firstLine="600"/>
        <w:jc w:val="both"/>
        <w:rPr/>
      </w:pPr>
      <w:r>
        <w:rPr>
          <w:rFonts w:ascii="Times New Roman" w:hAnsi="Times New Roman"/>
          <w:b w:val="false"/>
          <w:i w:val="false"/>
          <w:color w:val="000000"/>
          <w:sz w:val="28"/>
        </w:rPr>
        <w:t>Находить оси (или центры) симметрии фигур, применять движения плоскости в простейших случаях.</w:t>
      </w:r>
    </w:p>
    <w:p>
      <w:pPr>
        <w:sectPr>
          <w:type w:val="nextPage"/>
          <w:pgSz w:w="11906" w:h="16383"/>
          <w:pgMar w:left="1440" w:right="1440" w:header="0" w:top="1440" w:footer="0" w:bottom="1440" w:gutter="0"/>
          <w:pgNumType w:fmt="decimal"/>
          <w:formProt w:val="false"/>
          <w:textDirection w:val="lrTb"/>
          <w:docGrid w:type="default" w:linePitch="100" w:charSpace="4096"/>
        </w:sectPr>
        <w:pStyle w:val="Normal"/>
        <w:spacing w:lineRule="exact" w:line="264" w:before="0" w:after="0"/>
        <w:ind w:firstLine="600"/>
        <w:jc w:val="both"/>
        <w:rPr/>
      </w:pPr>
      <w:r>
        <w:rPr>
          <w:rFonts w:ascii="Times New Roman" w:hAnsi="Times New Roman"/>
          <w:b w:val="false"/>
          <w:i w:val="false"/>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bookmarkStart w:id="10" w:name="block-26725947"/>
      <w:bookmarkStart w:id="11" w:name="block-267259471"/>
      <w:bookmarkEnd w:id="10"/>
      <w:bookmarkEnd w:id="11"/>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ТЕМАТИЧЕСКОЕ ПЛАНИРОВАНИЕ </w:t>
      </w: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7 КЛАСС </w:t>
      </w:r>
    </w:p>
    <w:tbl>
      <w:tblPr>
        <w:tblW w:w="13594" w:type="dxa"/>
        <w:jc w:val="left"/>
        <w:tblInd w:w="0" w:type="dxa"/>
        <w:tblCellMar>
          <w:top w:w="50" w:type="dxa"/>
          <w:left w:w="100" w:type="dxa"/>
          <w:bottom w:w="0" w:type="dxa"/>
          <w:right w:w="108" w:type="dxa"/>
        </w:tblCellMar>
      </w:tblPr>
      <w:tblGrid>
        <w:gridCol w:w="693"/>
        <w:gridCol w:w="2399"/>
        <w:gridCol w:w="1455"/>
        <w:gridCol w:w="2493"/>
        <w:gridCol w:w="2614"/>
        <w:gridCol w:w="3939"/>
      </w:tblGrid>
      <w:tr>
        <w:trPr>
          <w:trHeight w:val="144" w:hRule="atLeast"/>
        </w:trPr>
        <w:tc>
          <w:tcPr>
            <w:tcW w:w="69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hanging="0"/>
              <w:jc w:val="left"/>
              <w:rPr/>
            </w:pPr>
            <w:r>
              <w:rPr/>
            </w:r>
          </w:p>
        </w:tc>
        <w:tc>
          <w:tcPr>
            <w:tcW w:w="239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Наименование разделов и тем программы </w:t>
            </w:r>
          </w:p>
          <w:p>
            <w:pPr>
              <w:pStyle w:val="Normal"/>
              <w:spacing w:before="0" w:after="0"/>
              <w:ind w:left="135" w:hanging="0"/>
              <w:jc w:val="left"/>
              <w:rPr/>
            </w:pPr>
            <w:r>
              <w:rPr/>
            </w:r>
          </w:p>
        </w:tc>
        <w:tc>
          <w:tcPr>
            <w:tcW w:w="6562"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i w:val="false"/>
                <w:color w:val="000000"/>
                <w:sz w:val="24"/>
              </w:rPr>
              <w:t>Количество часов</w:t>
            </w:r>
          </w:p>
        </w:tc>
        <w:tc>
          <w:tcPr>
            <w:tcW w:w="393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hanging="0"/>
              <w:jc w:val="left"/>
              <w:rPr/>
            </w:pPr>
            <w:r>
              <w:rPr/>
            </w:r>
          </w:p>
        </w:tc>
      </w:tr>
      <w:tr>
        <w:trPr>
          <w:trHeight w:val="144" w:hRule="atLeast"/>
        </w:trPr>
        <w:tc>
          <w:tcPr>
            <w:tcW w:w="693"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399"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4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Всего </w:t>
            </w:r>
          </w:p>
          <w:p>
            <w:pPr>
              <w:pStyle w:val="Normal"/>
              <w:spacing w:before="0" w:after="0"/>
              <w:ind w:left="135" w:hanging="0"/>
              <w:jc w:val="left"/>
              <w:rPr/>
            </w:pPr>
            <w:r>
              <w:rPr/>
            </w:r>
          </w:p>
        </w:tc>
        <w:tc>
          <w:tcPr>
            <w:tcW w:w="2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Контрольные работы </w:t>
            </w:r>
          </w:p>
          <w:p>
            <w:pPr>
              <w:pStyle w:val="Normal"/>
              <w:spacing w:before="0" w:after="0"/>
              <w:ind w:left="135" w:hanging="0"/>
              <w:jc w:val="left"/>
              <w:rPr/>
            </w:pPr>
            <w:r>
              <w:rPr/>
            </w:r>
          </w:p>
        </w:tc>
        <w:tc>
          <w:tcPr>
            <w:tcW w:w="261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Практические работы </w:t>
            </w:r>
          </w:p>
          <w:p>
            <w:pPr>
              <w:pStyle w:val="Normal"/>
              <w:spacing w:before="0" w:after="0"/>
              <w:ind w:left="135" w:hanging="0"/>
              <w:jc w:val="left"/>
              <w:rPr/>
            </w:pPr>
            <w:r>
              <w:rPr/>
            </w:r>
          </w:p>
        </w:tc>
        <w:tc>
          <w:tcPr>
            <w:tcW w:w="3939"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6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w:t>
            </w:r>
          </w:p>
        </w:tc>
        <w:tc>
          <w:tcPr>
            <w:tcW w:w="23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Простейшие геометрические фигуры и их свойства. Измерение геометрических величин</w:t>
            </w:r>
          </w:p>
        </w:tc>
        <w:tc>
          <w:tcPr>
            <w:tcW w:w="1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14 </w:t>
            </w:r>
          </w:p>
        </w:tc>
        <w:tc>
          <w:tcPr>
            <w:tcW w:w="249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6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39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2">
              <w:r>
                <w:rPr>
                  <w:rFonts w:ascii="Times New Roman" w:hAnsi="Times New Roman"/>
                  <w:b w:val="false"/>
                  <w:i w:val="false"/>
                  <w:color w:val="0000FF"/>
                  <w:sz w:val="22"/>
                  <w:u w:val="single"/>
                </w:rPr>
                <w:t>https://m.edsoo.ru/7f415e2e</w:t>
              </w:r>
            </w:hyperlink>
          </w:p>
        </w:tc>
      </w:tr>
      <w:tr>
        <w:trPr>
          <w:trHeight w:val="144" w:hRule="atLeast"/>
        </w:trPr>
        <w:tc>
          <w:tcPr>
            <w:tcW w:w="6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w:t>
            </w:r>
          </w:p>
        </w:tc>
        <w:tc>
          <w:tcPr>
            <w:tcW w:w="23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Треугольники</w:t>
            </w:r>
          </w:p>
        </w:tc>
        <w:tc>
          <w:tcPr>
            <w:tcW w:w="1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22 </w:t>
            </w:r>
          </w:p>
        </w:tc>
        <w:tc>
          <w:tcPr>
            <w:tcW w:w="249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6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9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3">
              <w:r>
                <w:rPr>
                  <w:rFonts w:ascii="Times New Roman" w:hAnsi="Times New Roman"/>
                  <w:b w:val="false"/>
                  <w:i w:val="false"/>
                  <w:color w:val="0000FF"/>
                  <w:sz w:val="22"/>
                  <w:u w:val="single"/>
                </w:rPr>
                <w:t>https://m.edsoo.ru/7f415e2e</w:t>
              </w:r>
            </w:hyperlink>
          </w:p>
        </w:tc>
      </w:tr>
      <w:tr>
        <w:trPr>
          <w:trHeight w:val="144" w:hRule="atLeast"/>
        </w:trPr>
        <w:tc>
          <w:tcPr>
            <w:tcW w:w="6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w:t>
            </w:r>
          </w:p>
        </w:tc>
        <w:tc>
          <w:tcPr>
            <w:tcW w:w="23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Параллельные прямые, сумма углов треугольника</w:t>
            </w:r>
          </w:p>
        </w:tc>
        <w:tc>
          <w:tcPr>
            <w:tcW w:w="1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14 </w:t>
            </w:r>
          </w:p>
        </w:tc>
        <w:tc>
          <w:tcPr>
            <w:tcW w:w="249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6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9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4">
              <w:r>
                <w:rPr>
                  <w:rFonts w:ascii="Times New Roman" w:hAnsi="Times New Roman"/>
                  <w:b w:val="false"/>
                  <w:i w:val="false"/>
                  <w:color w:val="0000FF"/>
                  <w:sz w:val="22"/>
                  <w:u w:val="single"/>
                </w:rPr>
                <w:t>https://m.edsoo.ru/7f415e2e</w:t>
              </w:r>
            </w:hyperlink>
          </w:p>
        </w:tc>
      </w:tr>
      <w:tr>
        <w:trPr>
          <w:trHeight w:val="144" w:hRule="atLeast"/>
        </w:trPr>
        <w:tc>
          <w:tcPr>
            <w:tcW w:w="6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w:t>
            </w:r>
          </w:p>
        </w:tc>
        <w:tc>
          <w:tcPr>
            <w:tcW w:w="23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Окружность и круг. Геометрические построения</w:t>
            </w:r>
          </w:p>
        </w:tc>
        <w:tc>
          <w:tcPr>
            <w:tcW w:w="1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14 </w:t>
            </w:r>
          </w:p>
        </w:tc>
        <w:tc>
          <w:tcPr>
            <w:tcW w:w="249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6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9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5">
              <w:r>
                <w:rPr>
                  <w:rFonts w:ascii="Times New Roman" w:hAnsi="Times New Roman"/>
                  <w:b w:val="false"/>
                  <w:i w:val="false"/>
                  <w:color w:val="0000FF"/>
                  <w:sz w:val="22"/>
                  <w:u w:val="single"/>
                </w:rPr>
                <w:t>https://m.edsoo.ru/7f415e2e</w:t>
              </w:r>
            </w:hyperlink>
          </w:p>
        </w:tc>
      </w:tr>
      <w:tr>
        <w:trPr>
          <w:trHeight w:val="144" w:hRule="atLeast"/>
        </w:trPr>
        <w:tc>
          <w:tcPr>
            <w:tcW w:w="6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w:t>
            </w:r>
          </w:p>
        </w:tc>
        <w:tc>
          <w:tcPr>
            <w:tcW w:w="23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Повторение, обобщение знаний</w:t>
            </w:r>
          </w:p>
        </w:tc>
        <w:tc>
          <w:tcPr>
            <w:tcW w:w="1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49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6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9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6">
              <w:r>
                <w:rPr>
                  <w:rFonts w:ascii="Times New Roman" w:hAnsi="Times New Roman"/>
                  <w:b w:val="false"/>
                  <w:i w:val="false"/>
                  <w:color w:val="0000FF"/>
                  <w:sz w:val="22"/>
                  <w:u w:val="single"/>
                </w:rPr>
                <w:t>https://m.edsoo.ru/7f415e2e</w:t>
              </w:r>
            </w:hyperlink>
          </w:p>
        </w:tc>
      </w:tr>
      <w:tr>
        <w:trPr>
          <w:trHeight w:val="144" w:hRule="atLeast"/>
        </w:trPr>
        <w:tc>
          <w:tcPr>
            <w:tcW w:w="3092"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49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6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39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header="0" w:top="1440" w:footer="0" w:bottom="1440" w:gutter="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8 КЛАСС </w:t>
      </w:r>
    </w:p>
    <w:tbl>
      <w:tblPr>
        <w:tblW w:w="13594" w:type="dxa"/>
        <w:jc w:val="left"/>
        <w:tblInd w:w="0" w:type="dxa"/>
        <w:tblCellMar>
          <w:top w:w="50" w:type="dxa"/>
          <w:left w:w="100" w:type="dxa"/>
          <w:bottom w:w="0" w:type="dxa"/>
          <w:right w:w="108" w:type="dxa"/>
        </w:tblCellMar>
      </w:tblPr>
      <w:tblGrid>
        <w:gridCol w:w="659"/>
        <w:gridCol w:w="2799"/>
        <w:gridCol w:w="1392"/>
        <w:gridCol w:w="2425"/>
        <w:gridCol w:w="2548"/>
        <w:gridCol w:w="3770"/>
      </w:tblGrid>
      <w:tr>
        <w:trPr>
          <w:trHeight w:val="144" w:hRule="atLeast"/>
        </w:trPr>
        <w:tc>
          <w:tcPr>
            <w:tcW w:w="65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hanging="0"/>
              <w:jc w:val="left"/>
              <w:rPr/>
            </w:pPr>
            <w:r>
              <w:rPr/>
            </w:r>
          </w:p>
        </w:tc>
        <w:tc>
          <w:tcPr>
            <w:tcW w:w="279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Наименование разделов и тем программы </w:t>
            </w:r>
          </w:p>
          <w:p>
            <w:pPr>
              <w:pStyle w:val="Normal"/>
              <w:spacing w:before="0" w:after="0"/>
              <w:ind w:left="135" w:hanging="0"/>
              <w:jc w:val="left"/>
              <w:rPr/>
            </w:pPr>
            <w:r>
              <w:rPr/>
            </w:r>
          </w:p>
        </w:tc>
        <w:tc>
          <w:tcPr>
            <w:tcW w:w="6365"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i w:val="false"/>
                <w:color w:val="000000"/>
                <w:sz w:val="24"/>
              </w:rPr>
              <w:t>Количество часов</w:t>
            </w:r>
          </w:p>
        </w:tc>
        <w:tc>
          <w:tcPr>
            <w:tcW w:w="377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hanging="0"/>
              <w:jc w:val="left"/>
              <w:rPr/>
            </w:pPr>
            <w:r>
              <w:rPr/>
            </w:r>
          </w:p>
        </w:tc>
      </w:tr>
      <w:tr>
        <w:trPr>
          <w:trHeight w:val="144" w:hRule="atLeast"/>
        </w:trPr>
        <w:tc>
          <w:tcPr>
            <w:tcW w:w="659"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799"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39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Всего </w:t>
            </w:r>
          </w:p>
          <w:p>
            <w:pPr>
              <w:pStyle w:val="Normal"/>
              <w:spacing w:before="0" w:after="0"/>
              <w:ind w:left="135" w:hanging="0"/>
              <w:jc w:val="left"/>
              <w:rPr/>
            </w:pPr>
            <w:r>
              <w:rPr/>
            </w:r>
          </w:p>
        </w:tc>
        <w:tc>
          <w:tcPr>
            <w:tcW w:w="24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Контрольные работы </w:t>
            </w:r>
          </w:p>
          <w:p>
            <w:pPr>
              <w:pStyle w:val="Normal"/>
              <w:spacing w:before="0" w:after="0"/>
              <w:ind w:left="135" w:hanging="0"/>
              <w:jc w:val="left"/>
              <w:rPr/>
            </w:pPr>
            <w:r>
              <w:rPr/>
            </w:r>
          </w:p>
        </w:tc>
        <w:tc>
          <w:tcPr>
            <w:tcW w:w="25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Практические работы </w:t>
            </w:r>
          </w:p>
          <w:p>
            <w:pPr>
              <w:pStyle w:val="Normal"/>
              <w:spacing w:before="0" w:after="0"/>
              <w:ind w:left="135" w:hanging="0"/>
              <w:jc w:val="left"/>
              <w:rPr/>
            </w:pPr>
            <w:r>
              <w:rPr/>
            </w:r>
          </w:p>
        </w:tc>
        <w:tc>
          <w:tcPr>
            <w:tcW w:w="3770"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65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w:t>
            </w:r>
          </w:p>
        </w:tc>
        <w:tc>
          <w:tcPr>
            <w:tcW w:w="27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Четырёхугольники</w:t>
            </w:r>
          </w:p>
        </w:tc>
        <w:tc>
          <w:tcPr>
            <w:tcW w:w="139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12 </w:t>
            </w:r>
          </w:p>
        </w:tc>
        <w:tc>
          <w:tcPr>
            <w:tcW w:w="242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54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77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7">
              <w:r>
                <w:rPr>
                  <w:rFonts w:ascii="Times New Roman" w:hAnsi="Times New Roman"/>
                  <w:b w:val="false"/>
                  <w:i w:val="false"/>
                  <w:color w:val="0000FF"/>
                  <w:sz w:val="22"/>
                  <w:u w:val="single"/>
                </w:rPr>
                <w:t>https://m.edsoo.ru/7f417e18</w:t>
              </w:r>
            </w:hyperlink>
          </w:p>
        </w:tc>
      </w:tr>
      <w:tr>
        <w:trPr>
          <w:trHeight w:val="144" w:hRule="atLeast"/>
        </w:trPr>
        <w:tc>
          <w:tcPr>
            <w:tcW w:w="65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w:t>
            </w:r>
          </w:p>
        </w:tc>
        <w:tc>
          <w:tcPr>
            <w:tcW w:w="27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Теорема Фалеса и теорема о пропорциональных отрезках, подобные треугольники</w:t>
            </w:r>
          </w:p>
        </w:tc>
        <w:tc>
          <w:tcPr>
            <w:tcW w:w="139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15 </w:t>
            </w:r>
          </w:p>
        </w:tc>
        <w:tc>
          <w:tcPr>
            <w:tcW w:w="242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54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77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8">
              <w:r>
                <w:rPr>
                  <w:rFonts w:ascii="Times New Roman" w:hAnsi="Times New Roman"/>
                  <w:b w:val="false"/>
                  <w:i w:val="false"/>
                  <w:color w:val="0000FF"/>
                  <w:sz w:val="22"/>
                  <w:u w:val="single"/>
                </w:rPr>
                <w:t>https://m.edsoo.ru/7f417e18</w:t>
              </w:r>
            </w:hyperlink>
          </w:p>
        </w:tc>
      </w:tr>
      <w:tr>
        <w:trPr>
          <w:trHeight w:val="144" w:hRule="atLeast"/>
        </w:trPr>
        <w:tc>
          <w:tcPr>
            <w:tcW w:w="65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w:t>
            </w:r>
          </w:p>
        </w:tc>
        <w:tc>
          <w:tcPr>
            <w:tcW w:w="27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Площадь. Нахождение площадей треугольников и многоугольных фигур. Площади подобных фигур</w:t>
            </w:r>
          </w:p>
        </w:tc>
        <w:tc>
          <w:tcPr>
            <w:tcW w:w="139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14 </w:t>
            </w:r>
          </w:p>
        </w:tc>
        <w:tc>
          <w:tcPr>
            <w:tcW w:w="242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54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77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9">
              <w:r>
                <w:rPr>
                  <w:rFonts w:ascii="Times New Roman" w:hAnsi="Times New Roman"/>
                  <w:b w:val="false"/>
                  <w:i w:val="false"/>
                  <w:color w:val="0000FF"/>
                  <w:sz w:val="22"/>
                  <w:u w:val="single"/>
                </w:rPr>
                <w:t>https://m.edsoo.ru/7f417e18</w:t>
              </w:r>
            </w:hyperlink>
          </w:p>
        </w:tc>
      </w:tr>
      <w:tr>
        <w:trPr>
          <w:trHeight w:val="144" w:hRule="atLeast"/>
        </w:trPr>
        <w:tc>
          <w:tcPr>
            <w:tcW w:w="65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w:t>
            </w:r>
          </w:p>
        </w:tc>
        <w:tc>
          <w:tcPr>
            <w:tcW w:w="27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Теорема Пифагора и начала тригонометрии</w:t>
            </w:r>
          </w:p>
        </w:tc>
        <w:tc>
          <w:tcPr>
            <w:tcW w:w="139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10 </w:t>
            </w:r>
          </w:p>
        </w:tc>
        <w:tc>
          <w:tcPr>
            <w:tcW w:w="242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54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77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0">
              <w:r>
                <w:rPr>
                  <w:rFonts w:ascii="Times New Roman" w:hAnsi="Times New Roman"/>
                  <w:b w:val="false"/>
                  <w:i w:val="false"/>
                  <w:color w:val="0000FF"/>
                  <w:sz w:val="22"/>
                  <w:u w:val="single"/>
                </w:rPr>
                <w:t>https://m.edsoo.ru/7f417e18</w:t>
              </w:r>
            </w:hyperlink>
          </w:p>
        </w:tc>
      </w:tr>
      <w:tr>
        <w:trPr>
          <w:trHeight w:val="144" w:hRule="atLeast"/>
        </w:trPr>
        <w:tc>
          <w:tcPr>
            <w:tcW w:w="65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w:t>
            </w:r>
          </w:p>
        </w:tc>
        <w:tc>
          <w:tcPr>
            <w:tcW w:w="27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Углы в окружности. Вписанные и описанные четырехугольники. Касательные к окружности. Касание окружностей</w:t>
            </w:r>
          </w:p>
        </w:tc>
        <w:tc>
          <w:tcPr>
            <w:tcW w:w="139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13 </w:t>
            </w:r>
          </w:p>
        </w:tc>
        <w:tc>
          <w:tcPr>
            <w:tcW w:w="242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54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77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1">
              <w:r>
                <w:rPr>
                  <w:rFonts w:ascii="Times New Roman" w:hAnsi="Times New Roman"/>
                  <w:b w:val="false"/>
                  <w:i w:val="false"/>
                  <w:color w:val="0000FF"/>
                  <w:sz w:val="22"/>
                  <w:u w:val="single"/>
                </w:rPr>
                <w:t>https://m.edsoo.ru/7f417e18</w:t>
              </w:r>
            </w:hyperlink>
          </w:p>
        </w:tc>
      </w:tr>
      <w:tr>
        <w:trPr>
          <w:trHeight w:val="144" w:hRule="atLeast"/>
        </w:trPr>
        <w:tc>
          <w:tcPr>
            <w:tcW w:w="65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w:t>
            </w:r>
          </w:p>
        </w:tc>
        <w:tc>
          <w:tcPr>
            <w:tcW w:w="27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Повторение, обобщение знаний</w:t>
            </w:r>
          </w:p>
        </w:tc>
        <w:tc>
          <w:tcPr>
            <w:tcW w:w="139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42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54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77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2">
              <w:r>
                <w:rPr>
                  <w:rFonts w:ascii="Times New Roman" w:hAnsi="Times New Roman"/>
                  <w:b w:val="false"/>
                  <w:i w:val="false"/>
                  <w:color w:val="0000FF"/>
                  <w:sz w:val="22"/>
                  <w:u w:val="single"/>
                </w:rPr>
                <w:t>https://m.edsoo.ru/7f417e18</w:t>
              </w:r>
            </w:hyperlink>
          </w:p>
        </w:tc>
      </w:tr>
      <w:tr>
        <w:trPr>
          <w:trHeight w:val="144" w:hRule="atLeast"/>
        </w:trPr>
        <w:tc>
          <w:tcPr>
            <w:tcW w:w="3458"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39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42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 </w:t>
            </w:r>
          </w:p>
        </w:tc>
        <w:tc>
          <w:tcPr>
            <w:tcW w:w="2548"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377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header="0" w:top="1440" w:footer="0" w:bottom="1440" w:gutter="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9 КЛАСС </w:t>
      </w:r>
    </w:p>
    <w:tbl>
      <w:tblPr>
        <w:tblW w:w="13594" w:type="dxa"/>
        <w:jc w:val="left"/>
        <w:tblInd w:w="0" w:type="dxa"/>
        <w:tblCellMar>
          <w:top w:w="50" w:type="dxa"/>
          <w:left w:w="100" w:type="dxa"/>
          <w:bottom w:w="0" w:type="dxa"/>
          <w:right w:w="108" w:type="dxa"/>
        </w:tblCellMar>
      </w:tblPr>
      <w:tblGrid>
        <w:gridCol w:w="686"/>
        <w:gridCol w:w="2480"/>
        <w:gridCol w:w="1441"/>
        <w:gridCol w:w="2479"/>
        <w:gridCol w:w="2602"/>
        <w:gridCol w:w="3905"/>
      </w:tblGrid>
      <w:tr>
        <w:trPr>
          <w:trHeight w:val="144" w:hRule="atLeast"/>
        </w:trPr>
        <w:tc>
          <w:tcPr>
            <w:tcW w:w="68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hanging="0"/>
              <w:jc w:val="left"/>
              <w:rPr/>
            </w:pPr>
            <w:r>
              <w:rPr/>
            </w:r>
          </w:p>
        </w:tc>
        <w:tc>
          <w:tcPr>
            <w:tcW w:w="248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Наименование разделов и тем программы </w:t>
            </w:r>
          </w:p>
          <w:p>
            <w:pPr>
              <w:pStyle w:val="Normal"/>
              <w:spacing w:before="0" w:after="0"/>
              <w:ind w:left="135" w:hanging="0"/>
              <w:jc w:val="left"/>
              <w:rPr/>
            </w:pPr>
            <w:r>
              <w:rPr/>
            </w:r>
          </w:p>
        </w:tc>
        <w:tc>
          <w:tcPr>
            <w:tcW w:w="6522"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i w:val="false"/>
                <w:color w:val="000000"/>
                <w:sz w:val="24"/>
              </w:rPr>
              <w:t>Количество часов</w:t>
            </w:r>
          </w:p>
        </w:tc>
        <w:tc>
          <w:tcPr>
            <w:tcW w:w="390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hanging="0"/>
              <w:jc w:val="left"/>
              <w:rPr/>
            </w:pPr>
            <w:r>
              <w:rPr/>
            </w:r>
          </w:p>
        </w:tc>
      </w:tr>
      <w:tr>
        <w:trPr>
          <w:trHeight w:val="144" w:hRule="atLeast"/>
        </w:trPr>
        <w:tc>
          <w:tcPr>
            <w:tcW w:w="686"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480"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4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Всего </w:t>
            </w:r>
          </w:p>
          <w:p>
            <w:pPr>
              <w:pStyle w:val="Normal"/>
              <w:spacing w:before="0" w:after="0"/>
              <w:ind w:left="135" w:hanging="0"/>
              <w:jc w:val="left"/>
              <w:rPr/>
            </w:pPr>
            <w:r>
              <w:rPr/>
            </w:r>
          </w:p>
        </w:tc>
        <w:tc>
          <w:tcPr>
            <w:tcW w:w="247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Контрольные работы </w:t>
            </w:r>
          </w:p>
          <w:p>
            <w:pPr>
              <w:pStyle w:val="Normal"/>
              <w:spacing w:before="0" w:after="0"/>
              <w:ind w:left="135" w:hanging="0"/>
              <w:jc w:val="left"/>
              <w:rPr/>
            </w:pPr>
            <w:r>
              <w:rPr/>
            </w:r>
          </w:p>
        </w:tc>
        <w:tc>
          <w:tcPr>
            <w:tcW w:w="260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Практические работы </w:t>
            </w:r>
          </w:p>
          <w:p>
            <w:pPr>
              <w:pStyle w:val="Normal"/>
              <w:spacing w:before="0" w:after="0"/>
              <w:ind w:left="135" w:hanging="0"/>
              <w:jc w:val="left"/>
              <w:rPr/>
            </w:pPr>
            <w:r>
              <w:rPr/>
            </w:r>
          </w:p>
        </w:tc>
        <w:tc>
          <w:tcPr>
            <w:tcW w:w="3905"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68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w:t>
            </w:r>
          </w:p>
        </w:tc>
        <w:tc>
          <w:tcPr>
            <w:tcW w:w="24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Тригонометрия. Теоремы косинусов и синусов. Решение треугольников</w:t>
            </w:r>
          </w:p>
        </w:tc>
        <w:tc>
          <w:tcPr>
            <w:tcW w:w="144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16 </w:t>
            </w:r>
          </w:p>
        </w:tc>
        <w:tc>
          <w:tcPr>
            <w:tcW w:w="247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60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9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3">
              <w:r>
                <w:rPr>
                  <w:rFonts w:ascii="Times New Roman" w:hAnsi="Times New Roman"/>
                  <w:b w:val="false"/>
                  <w:i w:val="false"/>
                  <w:color w:val="0000FF"/>
                  <w:sz w:val="22"/>
                  <w:u w:val="single"/>
                </w:rPr>
                <w:t>https://m.edsoo.ru/7f41a12c</w:t>
              </w:r>
            </w:hyperlink>
          </w:p>
        </w:tc>
      </w:tr>
      <w:tr>
        <w:trPr>
          <w:trHeight w:val="144" w:hRule="atLeast"/>
        </w:trPr>
        <w:tc>
          <w:tcPr>
            <w:tcW w:w="68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w:t>
            </w:r>
          </w:p>
        </w:tc>
        <w:tc>
          <w:tcPr>
            <w:tcW w:w="24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Преобразование подобия. Метрические соотношения в окружности</w:t>
            </w:r>
          </w:p>
        </w:tc>
        <w:tc>
          <w:tcPr>
            <w:tcW w:w="144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10 </w:t>
            </w:r>
          </w:p>
        </w:tc>
        <w:tc>
          <w:tcPr>
            <w:tcW w:w="247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60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9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4">
              <w:r>
                <w:rPr>
                  <w:rFonts w:ascii="Times New Roman" w:hAnsi="Times New Roman"/>
                  <w:b w:val="false"/>
                  <w:i w:val="false"/>
                  <w:color w:val="0000FF"/>
                  <w:sz w:val="22"/>
                  <w:u w:val="single"/>
                </w:rPr>
                <w:t>https://m.edsoo.ru/7f41a12c</w:t>
              </w:r>
            </w:hyperlink>
          </w:p>
        </w:tc>
      </w:tr>
      <w:tr>
        <w:trPr>
          <w:trHeight w:val="144" w:hRule="atLeast"/>
        </w:trPr>
        <w:tc>
          <w:tcPr>
            <w:tcW w:w="68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w:t>
            </w:r>
          </w:p>
        </w:tc>
        <w:tc>
          <w:tcPr>
            <w:tcW w:w="24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Векторы</w:t>
            </w:r>
          </w:p>
        </w:tc>
        <w:tc>
          <w:tcPr>
            <w:tcW w:w="144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12 </w:t>
            </w:r>
          </w:p>
        </w:tc>
        <w:tc>
          <w:tcPr>
            <w:tcW w:w="247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60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9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5">
              <w:r>
                <w:rPr>
                  <w:rFonts w:ascii="Times New Roman" w:hAnsi="Times New Roman"/>
                  <w:b w:val="false"/>
                  <w:i w:val="false"/>
                  <w:color w:val="0000FF"/>
                  <w:sz w:val="22"/>
                  <w:u w:val="single"/>
                </w:rPr>
                <w:t>https://m.edsoo.ru/7f41a12c</w:t>
              </w:r>
            </w:hyperlink>
          </w:p>
        </w:tc>
      </w:tr>
      <w:tr>
        <w:trPr>
          <w:trHeight w:val="144" w:hRule="atLeast"/>
        </w:trPr>
        <w:tc>
          <w:tcPr>
            <w:tcW w:w="68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w:t>
            </w:r>
          </w:p>
        </w:tc>
        <w:tc>
          <w:tcPr>
            <w:tcW w:w="24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Декартовы координаты на плоскости </w:t>
            </w:r>
          </w:p>
        </w:tc>
        <w:tc>
          <w:tcPr>
            <w:tcW w:w="144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9 </w:t>
            </w:r>
          </w:p>
        </w:tc>
        <w:tc>
          <w:tcPr>
            <w:tcW w:w="247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60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9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6">
              <w:r>
                <w:rPr>
                  <w:rFonts w:ascii="Times New Roman" w:hAnsi="Times New Roman"/>
                  <w:b w:val="false"/>
                  <w:i w:val="false"/>
                  <w:color w:val="0000FF"/>
                  <w:sz w:val="22"/>
                  <w:u w:val="single"/>
                </w:rPr>
                <w:t>https://m.edsoo.ru/7f41a12c</w:t>
              </w:r>
            </w:hyperlink>
          </w:p>
        </w:tc>
      </w:tr>
      <w:tr>
        <w:trPr>
          <w:trHeight w:val="144" w:hRule="atLeast"/>
        </w:trPr>
        <w:tc>
          <w:tcPr>
            <w:tcW w:w="68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w:t>
            </w:r>
          </w:p>
        </w:tc>
        <w:tc>
          <w:tcPr>
            <w:tcW w:w="24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Правильные многоугольники. Длина окружности и площадь круга. Вычисление площадей</w:t>
            </w:r>
          </w:p>
        </w:tc>
        <w:tc>
          <w:tcPr>
            <w:tcW w:w="144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8 </w:t>
            </w:r>
          </w:p>
        </w:tc>
        <w:tc>
          <w:tcPr>
            <w:tcW w:w="247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60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9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7">
              <w:r>
                <w:rPr>
                  <w:rFonts w:ascii="Times New Roman" w:hAnsi="Times New Roman"/>
                  <w:b w:val="false"/>
                  <w:i w:val="false"/>
                  <w:color w:val="0000FF"/>
                  <w:sz w:val="22"/>
                  <w:u w:val="single"/>
                </w:rPr>
                <w:t>https://m.edsoo.ru/7f41a12c</w:t>
              </w:r>
            </w:hyperlink>
          </w:p>
        </w:tc>
      </w:tr>
      <w:tr>
        <w:trPr>
          <w:trHeight w:val="144" w:hRule="atLeast"/>
        </w:trPr>
        <w:tc>
          <w:tcPr>
            <w:tcW w:w="68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w:t>
            </w:r>
          </w:p>
        </w:tc>
        <w:tc>
          <w:tcPr>
            <w:tcW w:w="24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Движения плоскости</w:t>
            </w:r>
          </w:p>
        </w:tc>
        <w:tc>
          <w:tcPr>
            <w:tcW w:w="144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 </w:t>
            </w:r>
          </w:p>
        </w:tc>
        <w:tc>
          <w:tcPr>
            <w:tcW w:w="247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60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9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8">
              <w:r>
                <w:rPr>
                  <w:rFonts w:ascii="Times New Roman" w:hAnsi="Times New Roman"/>
                  <w:b w:val="false"/>
                  <w:i w:val="false"/>
                  <w:color w:val="0000FF"/>
                  <w:sz w:val="22"/>
                  <w:u w:val="single"/>
                </w:rPr>
                <w:t>https://m.edsoo.ru/7f41a12c</w:t>
              </w:r>
            </w:hyperlink>
          </w:p>
        </w:tc>
      </w:tr>
      <w:tr>
        <w:trPr>
          <w:trHeight w:val="144" w:hRule="atLeast"/>
        </w:trPr>
        <w:tc>
          <w:tcPr>
            <w:tcW w:w="68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7</w:t>
            </w:r>
          </w:p>
        </w:tc>
        <w:tc>
          <w:tcPr>
            <w:tcW w:w="24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Повторение, обобщение, систематизация знаний</w:t>
            </w:r>
          </w:p>
        </w:tc>
        <w:tc>
          <w:tcPr>
            <w:tcW w:w="144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7 </w:t>
            </w:r>
          </w:p>
        </w:tc>
        <w:tc>
          <w:tcPr>
            <w:tcW w:w="247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60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9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9">
              <w:r>
                <w:rPr>
                  <w:rFonts w:ascii="Times New Roman" w:hAnsi="Times New Roman"/>
                  <w:b w:val="false"/>
                  <w:i w:val="false"/>
                  <w:color w:val="0000FF"/>
                  <w:sz w:val="22"/>
                  <w:u w:val="single"/>
                </w:rPr>
                <w:t>https://m.edsoo.ru/7f41a12c</w:t>
              </w:r>
            </w:hyperlink>
          </w:p>
        </w:tc>
      </w:tr>
      <w:tr>
        <w:trPr>
          <w:trHeight w:val="144" w:hRule="atLeast"/>
        </w:trPr>
        <w:tc>
          <w:tcPr>
            <w:tcW w:w="316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44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479"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 </w:t>
            </w:r>
          </w:p>
        </w:tc>
        <w:tc>
          <w:tcPr>
            <w:tcW w:w="260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39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header="0" w:top="1440" w:footer="0" w:bottom="1440" w:gutter="0"/>
          <w:pgNumType w:fmt="decimal"/>
          <w:formProt w:val="false"/>
          <w:textDirection w:val="lrTb"/>
          <w:docGrid w:type="default" w:linePitch="100" w:charSpace="4096"/>
        </w:sectPr>
      </w:pPr>
    </w:p>
    <w:p>
      <w:pPr>
        <w:sectPr>
          <w:type w:val="nextPage"/>
          <w:pgSz w:orient="landscape" w:w="16383" w:h="11906"/>
          <w:pgMar w:left="1440" w:right="1440" w:header="0" w:top="1440" w:footer="0" w:bottom="1440" w:gutter="0"/>
          <w:pgNumType w:fmt="decimal"/>
          <w:formProt w:val="false"/>
          <w:textDirection w:val="lrTb"/>
          <w:docGrid w:type="default" w:linePitch="100" w:charSpace="4096"/>
        </w:sectPr>
        <w:pStyle w:val="Normal"/>
        <w:rPr/>
      </w:pPr>
      <w:r>
        <w:rPr/>
      </w:r>
      <w:bookmarkStart w:id="12" w:name="block-26725950"/>
      <w:bookmarkStart w:id="13" w:name="block-26725950"/>
      <w:bookmarkEnd w:id="13"/>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ПОУРОЧНОЕ ПЛАНИРОВАНИЕ </w:t>
      </w: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7 КЛАСС </w:t>
      </w:r>
    </w:p>
    <w:tbl>
      <w:tblPr>
        <w:tblW w:w="13594" w:type="dxa"/>
        <w:jc w:val="left"/>
        <w:tblInd w:w="0" w:type="dxa"/>
        <w:tblCellMar>
          <w:top w:w="50" w:type="dxa"/>
          <w:left w:w="100" w:type="dxa"/>
          <w:bottom w:w="0" w:type="dxa"/>
          <w:right w:w="108" w:type="dxa"/>
        </w:tblCellMar>
      </w:tblPr>
      <w:tblGrid>
        <w:gridCol w:w="572"/>
        <w:gridCol w:w="2560"/>
        <w:gridCol w:w="1242"/>
        <w:gridCol w:w="2247"/>
        <w:gridCol w:w="2386"/>
        <w:gridCol w:w="1699"/>
        <w:gridCol w:w="2887"/>
      </w:tblGrid>
      <w:tr>
        <w:trPr>
          <w:trHeight w:val="144" w:hRule="atLeast"/>
        </w:trPr>
        <w:tc>
          <w:tcPr>
            <w:tcW w:w="57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hanging="0"/>
              <w:jc w:val="left"/>
              <w:rPr/>
            </w:pPr>
            <w:r>
              <w:rPr/>
            </w:r>
          </w:p>
        </w:tc>
        <w:tc>
          <w:tcPr>
            <w:tcW w:w="256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Тема урока </w:t>
            </w:r>
          </w:p>
          <w:p>
            <w:pPr>
              <w:pStyle w:val="Normal"/>
              <w:spacing w:before="0" w:after="0"/>
              <w:ind w:left="135" w:hanging="0"/>
              <w:jc w:val="left"/>
              <w:rPr/>
            </w:pPr>
            <w:r>
              <w:rPr/>
            </w:r>
          </w:p>
        </w:tc>
        <w:tc>
          <w:tcPr>
            <w:tcW w:w="5875"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i w:val="false"/>
                <w:color w:val="000000"/>
                <w:sz w:val="24"/>
              </w:rPr>
              <w:t>Количество часов</w:t>
            </w:r>
          </w:p>
        </w:tc>
        <w:tc>
          <w:tcPr>
            <w:tcW w:w="169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Дата изучения </w:t>
            </w:r>
          </w:p>
          <w:p>
            <w:pPr>
              <w:pStyle w:val="Normal"/>
              <w:spacing w:before="0" w:after="0"/>
              <w:ind w:left="135" w:hanging="0"/>
              <w:jc w:val="left"/>
              <w:rPr/>
            </w:pPr>
            <w:r>
              <w:rPr/>
            </w:r>
          </w:p>
        </w:tc>
        <w:tc>
          <w:tcPr>
            <w:tcW w:w="288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hanging="0"/>
              <w:jc w:val="left"/>
              <w:rPr/>
            </w:pPr>
            <w:r>
              <w:rPr/>
            </w:r>
          </w:p>
        </w:tc>
      </w:tr>
      <w:tr>
        <w:trPr>
          <w:trHeight w:val="144" w:hRule="atLeast"/>
        </w:trPr>
        <w:tc>
          <w:tcPr>
            <w:tcW w:w="572"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560"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Всего </w:t>
            </w:r>
          </w:p>
          <w:p>
            <w:pPr>
              <w:pStyle w:val="Normal"/>
              <w:spacing w:before="0" w:after="0"/>
              <w:ind w:left="135" w:hanging="0"/>
              <w:jc w:val="left"/>
              <w:rPr/>
            </w:pPr>
            <w:r>
              <w:rPr/>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Контрольные работы </w:t>
            </w:r>
          </w:p>
          <w:p>
            <w:pPr>
              <w:pStyle w:val="Normal"/>
              <w:spacing w:before="0" w:after="0"/>
              <w:ind w:left="135" w:hanging="0"/>
              <w:jc w:val="left"/>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Практические работы </w:t>
            </w:r>
          </w:p>
          <w:p>
            <w:pPr>
              <w:pStyle w:val="Normal"/>
              <w:spacing w:before="0" w:after="0"/>
              <w:ind w:left="135" w:hanging="0"/>
              <w:jc w:val="left"/>
              <w:rPr/>
            </w:pPr>
            <w:r>
              <w:rPr/>
            </w:r>
          </w:p>
        </w:tc>
        <w:tc>
          <w:tcPr>
            <w:tcW w:w="1699"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887"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Простейшие геометрические объекты</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1.09</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20">
              <w:r>
                <w:rPr>
                  <w:rFonts w:ascii="Times New Roman" w:hAnsi="Times New Roman"/>
                  <w:b w:val="false"/>
                  <w:i w:val="false"/>
                  <w:color w:val="0000FF"/>
                  <w:sz w:val="22"/>
                  <w:u w:val="single"/>
                </w:rPr>
                <w:t>https://m.edsoo.ru/8866b724</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Многоугольник, ломаная</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4.09.</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21">
              <w:r>
                <w:rPr>
                  <w:rFonts w:ascii="Times New Roman" w:hAnsi="Times New Roman"/>
                  <w:b w:val="false"/>
                  <w:i w:val="false"/>
                  <w:color w:val="0000FF"/>
                  <w:sz w:val="22"/>
                  <w:u w:val="single"/>
                </w:rPr>
                <w:t>https://m.edsoo.ru/8866cb6a</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Смежные и вертикальные углы</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8.09</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22">
              <w:r>
                <w:rPr>
                  <w:rFonts w:ascii="Times New Roman" w:hAnsi="Times New Roman"/>
                  <w:b w:val="false"/>
                  <w:i w:val="false"/>
                  <w:color w:val="0000FF"/>
                  <w:sz w:val="22"/>
                  <w:u w:val="single"/>
                </w:rPr>
                <w:t>https://m.edsoo.ru/8866c5c0</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Смежные и вертикальные углы</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11.09.</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23">
              <w:r>
                <w:rPr>
                  <w:rFonts w:ascii="Times New Roman" w:hAnsi="Times New Roman"/>
                  <w:b w:val="false"/>
                  <w:i w:val="false"/>
                  <w:color w:val="0000FF"/>
                  <w:sz w:val="22"/>
                  <w:u w:val="single"/>
                </w:rPr>
                <w:t>https://m.edsoo.ru/8866c7be</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Смежные и вертикальные углы</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15.09.</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Смежные и вертикальные углы</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18.09.</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Смежные и вертикальные углы</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22.09.</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Смежные и вертикальные углы</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25.09.</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9</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Измерение линейных и угловых величин, вычисление отрезков и углов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29.09.</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10</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Измерение линейных и угловых величин, вычисление отрезков и углов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2.10</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24">
              <w:r>
                <w:rPr>
                  <w:rFonts w:ascii="Times New Roman" w:hAnsi="Times New Roman"/>
                  <w:b w:val="false"/>
                  <w:i w:val="false"/>
                  <w:color w:val="0000FF"/>
                  <w:sz w:val="22"/>
                  <w:u w:val="single"/>
                </w:rPr>
                <w:t>https://m.edsoo.ru/8866c3ea</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Измерение линейных и угловых величин, вычисление отрезков и углов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6.10</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Измерение линейных и угловых величин, вычисление отрезков и углов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9.10.</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Периметр и площадь фигур, составленных из прямоугольников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13.10</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Периметр и площадь фигур, составленных из прямоугольников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16.10.</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Понятие о равных треугольниках и первичные представления о равных фигурах</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20.10</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25">
              <w:r>
                <w:rPr>
                  <w:rFonts w:ascii="Times New Roman" w:hAnsi="Times New Roman"/>
                  <w:b w:val="false"/>
                  <w:i w:val="false"/>
                  <w:color w:val="0000FF"/>
                  <w:sz w:val="22"/>
                  <w:u w:val="single"/>
                </w:rPr>
                <w:t>https://m.edsoo.ru/8866ce80</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Три признака равенства треугольников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23.10</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26">
              <w:r>
                <w:rPr>
                  <w:rFonts w:ascii="Times New Roman" w:hAnsi="Times New Roman"/>
                  <w:b w:val="false"/>
                  <w:i w:val="false"/>
                  <w:color w:val="0000FF"/>
                  <w:sz w:val="22"/>
                  <w:u w:val="single"/>
                </w:rPr>
                <w:t>https://m.edsoo.ru/8866d1fa</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Три признака равенства треугольников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6.11.</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27">
              <w:r>
                <w:rPr>
                  <w:rFonts w:ascii="Times New Roman" w:hAnsi="Times New Roman"/>
                  <w:b w:val="false"/>
                  <w:i w:val="false"/>
                  <w:color w:val="0000FF"/>
                  <w:sz w:val="22"/>
                  <w:u w:val="single"/>
                </w:rPr>
                <w:t>https://m.edsoo.ru/8866d34e</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Три признака равенства треугольников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10.11.</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28">
              <w:r>
                <w:rPr>
                  <w:rFonts w:ascii="Times New Roman" w:hAnsi="Times New Roman"/>
                  <w:b w:val="false"/>
                  <w:i w:val="false"/>
                  <w:color w:val="0000FF"/>
                  <w:sz w:val="22"/>
                  <w:u w:val="single"/>
                </w:rPr>
                <w:t>https://m.edsoo.ru/8866e01e</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19</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Три признака равенства треугольников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13.11.</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20</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Три признака равенства треугольников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17.11.</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Три признака равенства треугольников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20.11.</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29">
              <w:r>
                <w:rPr>
                  <w:rFonts w:ascii="Times New Roman" w:hAnsi="Times New Roman"/>
                  <w:b w:val="false"/>
                  <w:i w:val="false"/>
                  <w:color w:val="0000FF"/>
                  <w:sz w:val="22"/>
                  <w:u w:val="single"/>
                </w:rPr>
                <w:t>https://m.edsoo.ru/8866e88e</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Признаки равенства прямоугольных треугольников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23.11.</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Признаки равенства прямоугольных треугольников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27.11</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Свойство медианы прямоугольного треугольника, проведённой к гипотенузе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1.12..</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30">
              <w:r>
                <w:rPr>
                  <w:rFonts w:ascii="Times New Roman" w:hAnsi="Times New Roman"/>
                  <w:b w:val="false"/>
                  <w:i w:val="false"/>
                  <w:color w:val="0000FF"/>
                  <w:sz w:val="22"/>
                  <w:u w:val="single"/>
                </w:rPr>
                <w:t>https://m.edsoo.ru/8866e9ec</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Свойство медианы прямоугольного треугольника, проведённой к гипотенузе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4.12</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Равнобедренные и равносторонние треугольники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8.12.</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31">
              <w:r>
                <w:rPr>
                  <w:rFonts w:ascii="Times New Roman" w:hAnsi="Times New Roman"/>
                  <w:b w:val="false"/>
                  <w:i w:val="false"/>
                  <w:color w:val="0000FF"/>
                  <w:sz w:val="22"/>
                  <w:u w:val="single"/>
                </w:rPr>
                <w:t>https://m.edsoo.ru/8866d6fa</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Признаки и свойства равнобедренного треугольника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11.12</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32">
              <w:r>
                <w:rPr>
                  <w:rFonts w:ascii="Times New Roman" w:hAnsi="Times New Roman"/>
                  <w:b w:val="false"/>
                  <w:i w:val="false"/>
                  <w:color w:val="0000FF"/>
                  <w:sz w:val="22"/>
                  <w:u w:val="single"/>
                </w:rPr>
                <w:t>https://m.edsoo.ru/8866d880</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Признаки и свойства равнобедренного треугольника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15.12.</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33">
              <w:r>
                <w:rPr>
                  <w:rFonts w:ascii="Times New Roman" w:hAnsi="Times New Roman"/>
                  <w:b w:val="false"/>
                  <w:i w:val="false"/>
                  <w:color w:val="0000FF"/>
                  <w:sz w:val="22"/>
                  <w:u w:val="single"/>
                </w:rPr>
                <w:t>https://m.edsoo.ru/8866d880</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29</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Признаки и свойства равнобедренного треугольника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18.12.</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34">
              <w:r>
                <w:rPr>
                  <w:rFonts w:ascii="Times New Roman" w:hAnsi="Times New Roman"/>
                  <w:b w:val="false"/>
                  <w:i w:val="false"/>
                  <w:color w:val="0000FF"/>
                  <w:sz w:val="22"/>
                  <w:u w:val="single"/>
                </w:rPr>
                <w:t>https://m.edsoo.ru/8866e26c</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30</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Неравенства в геометрии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22.12.</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Неравенства в геометрии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25.12.</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35">
              <w:r>
                <w:rPr>
                  <w:rFonts w:ascii="Times New Roman" w:hAnsi="Times New Roman"/>
                  <w:b w:val="false"/>
                  <w:i w:val="false"/>
                  <w:color w:val="0000FF"/>
                  <w:sz w:val="22"/>
                  <w:u w:val="single"/>
                </w:rPr>
                <w:t>https://m.edsoo.ru/8866e3a2</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Неравенства в геометрии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29.12.</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Неравенства в геометрии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12.01.</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Прямоугольный треугольник с углом в 30°</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15.01</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36">
              <w:r>
                <w:rPr>
                  <w:rFonts w:ascii="Times New Roman" w:hAnsi="Times New Roman"/>
                  <w:b w:val="false"/>
                  <w:i w:val="false"/>
                  <w:color w:val="0000FF"/>
                  <w:sz w:val="22"/>
                  <w:u w:val="single"/>
                </w:rPr>
                <w:t>https://m.edsoo.ru/8866eb22</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Прямоугольный треугольник с углом в 30°</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19.01.</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Контрольная работа по теме "Треугольники"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22.01.</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37">
              <w:r>
                <w:rPr>
                  <w:rFonts w:ascii="Times New Roman" w:hAnsi="Times New Roman"/>
                  <w:b w:val="false"/>
                  <w:i w:val="false"/>
                  <w:color w:val="0000FF"/>
                  <w:sz w:val="22"/>
                  <w:u w:val="single"/>
                </w:rPr>
                <w:t>https://m.edsoo.ru/8866ecbc</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Параллельные прямые, их свойства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26.01</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38">
              <w:r>
                <w:rPr>
                  <w:rFonts w:ascii="Times New Roman" w:hAnsi="Times New Roman"/>
                  <w:b w:val="false"/>
                  <w:i w:val="false"/>
                  <w:color w:val="0000FF"/>
                  <w:sz w:val="22"/>
                  <w:u w:val="single"/>
                </w:rPr>
                <w:t>https://m.edsoo.ru/8866ef64</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Пятый постулат Евклида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29.01.</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39</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Накрест лежащие, соответственные и односторонние углы, образованные при пересечении параллельных прямых секущей</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2.02.</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39">
              <w:r>
                <w:rPr>
                  <w:rFonts w:ascii="Times New Roman" w:hAnsi="Times New Roman"/>
                  <w:b w:val="false"/>
                  <w:i w:val="false"/>
                  <w:color w:val="0000FF"/>
                  <w:sz w:val="22"/>
                  <w:u w:val="single"/>
                </w:rPr>
                <w:t>https://m.edsoo.ru/8866f086</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40</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Накрест лежащие, соответственные и односторонние углы, образованные при пересечении параллельных прямых секущей</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5.02.</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Накрест лежащие, соответственные и односторонние углы, образованные при пересечении параллельных прямых секущей</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9.02.</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Накрест лежащие, соответственные и односторонние углы, образованные при пересечении параллельных прямых секущей</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12.02.</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Накрест лежащие, соответственные и односторонние углы, образованные при пересечении параллельных прямых секущей</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16.02.</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40">
              <w:r>
                <w:rPr>
                  <w:rFonts w:ascii="Times New Roman" w:hAnsi="Times New Roman"/>
                  <w:b w:val="false"/>
                  <w:i w:val="false"/>
                  <w:color w:val="0000FF"/>
                  <w:sz w:val="22"/>
                  <w:u w:val="single"/>
                </w:rPr>
                <w:t>https://m.edsoo.ru/8866f3b0</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Признак параллельности прямых через равенство расстояний от точек одной прямой до второй прямой</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19.02.</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Признак параллельности прямых через равенство расстояний от точек одной прямой до второй прямой</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26.02</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Сумма углов треугольника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2.03.</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41">
              <w:r>
                <w:rPr>
                  <w:rFonts w:ascii="Times New Roman" w:hAnsi="Times New Roman"/>
                  <w:b w:val="false"/>
                  <w:i w:val="false"/>
                  <w:color w:val="0000FF"/>
                  <w:sz w:val="22"/>
                  <w:u w:val="single"/>
                </w:rPr>
                <w:t>https://m.edsoo.ru/8866f630</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Сумма углов треугольника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5.03</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42">
              <w:r>
                <w:rPr>
                  <w:rFonts w:ascii="Times New Roman" w:hAnsi="Times New Roman"/>
                  <w:b w:val="false"/>
                  <w:i w:val="false"/>
                  <w:color w:val="0000FF"/>
                  <w:sz w:val="22"/>
                  <w:u w:val="single"/>
                </w:rPr>
                <w:t>https://m.edsoo.ru/8866f8ba</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Внешние углы треугольника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9.03</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43">
              <w:r>
                <w:rPr>
                  <w:rFonts w:ascii="Times New Roman" w:hAnsi="Times New Roman"/>
                  <w:b w:val="false"/>
                  <w:i w:val="false"/>
                  <w:color w:val="0000FF"/>
                  <w:sz w:val="22"/>
                  <w:u w:val="single"/>
                </w:rPr>
                <w:t>https://m.edsoo.ru/8866fa5e</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49</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Внешние углы треугольника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12.03.</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50</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Контрольная работа по теме "Параллельные прямые, сумма углов треугольника"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16.03</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44">
              <w:r>
                <w:rPr>
                  <w:rFonts w:ascii="Times New Roman" w:hAnsi="Times New Roman"/>
                  <w:b w:val="false"/>
                  <w:i w:val="false"/>
                  <w:color w:val="0000FF"/>
                  <w:sz w:val="22"/>
                  <w:u w:val="single"/>
                </w:rPr>
                <w:t>https://m.edsoo.ru/8866fe6e</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Окружность, хорды и диаметр, их свойства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19.03.</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45">
              <w:r>
                <w:rPr>
                  <w:rFonts w:ascii="Times New Roman" w:hAnsi="Times New Roman"/>
                  <w:b w:val="false"/>
                  <w:i w:val="false"/>
                  <w:color w:val="0000FF"/>
                  <w:sz w:val="22"/>
                  <w:u w:val="single"/>
                </w:rPr>
                <w:t>https://m.edsoo.ru/88670800</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Касательная к окружности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23.03.</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46">
              <w:r>
                <w:rPr>
                  <w:rFonts w:ascii="Times New Roman" w:hAnsi="Times New Roman"/>
                  <w:b w:val="false"/>
                  <w:i w:val="false"/>
                  <w:color w:val="0000FF"/>
                  <w:sz w:val="22"/>
                  <w:u w:val="single"/>
                </w:rPr>
                <w:t>https://m.edsoo.ru/88670e9a</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Окружность, вписанная в угол</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26.03.</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Окружность, вписанная в угол</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6.04.</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Понятие о ГМТ, применение в задачах</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9.04.</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47">
              <w:r>
                <w:rPr>
                  <w:rFonts w:ascii="Times New Roman" w:hAnsi="Times New Roman"/>
                  <w:b w:val="false"/>
                  <w:i w:val="false"/>
                  <w:color w:val="0000FF"/>
                  <w:sz w:val="22"/>
                  <w:u w:val="single"/>
                </w:rPr>
                <w:t>https://m.edsoo.ru/8867013e</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Понятие о ГМТ, применение в задачах</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13.04.</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48">
              <w:r>
                <w:rPr>
                  <w:rFonts w:ascii="Times New Roman" w:hAnsi="Times New Roman"/>
                  <w:b w:val="false"/>
                  <w:i w:val="false"/>
                  <w:color w:val="0000FF"/>
                  <w:sz w:val="22"/>
                  <w:u w:val="single"/>
                </w:rPr>
                <w:t>https://m.edsoo.ru/88670508</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Биссектриса и серединный перпендикуляр как геометрические места точек</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16.04.</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Окружность, описанная около треугольника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20.04.</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49">
              <w:r>
                <w:rPr>
                  <w:rFonts w:ascii="Times New Roman" w:hAnsi="Times New Roman"/>
                  <w:b w:val="false"/>
                  <w:i w:val="false"/>
                  <w:color w:val="0000FF"/>
                  <w:sz w:val="22"/>
                  <w:u w:val="single"/>
                </w:rPr>
                <w:t>https://m.edsoo.ru/88670a62</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59</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Окружность, описанная около треугольника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23.04.</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60</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Окружность, вписанная в треугольник</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27.04.</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50">
              <w:r>
                <w:rPr>
                  <w:rFonts w:ascii="Times New Roman" w:hAnsi="Times New Roman"/>
                  <w:b w:val="false"/>
                  <w:i w:val="false"/>
                  <w:color w:val="0000FF"/>
                  <w:sz w:val="22"/>
                  <w:u w:val="single"/>
                </w:rPr>
                <w:t>https://m.edsoo.ru/8867103e</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Окружность, вписанная в треугольник</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30.04.</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Простейшие задачи на построение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4. 05.</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51">
              <w:r>
                <w:rPr>
                  <w:rFonts w:ascii="Times New Roman" w:hAnsi="Times New Roman"/>
                  <w:b w:val="false"/>
                  <w:i w:val="false"/>
                  <w:color w:val="0000FF"/>
                  <w:sz w:val="22"/>
                  <w:u w:val="single"/>
                </w:rPr>
                <w:t>https://m.edsoo.ru/88671188</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Простейшие задачи на построение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hanging="0"/>
              <w:jc w:val="left"/>
              <w:rPr/>
            </w:pPr>
            <w:r>
              <w:rPr/>
              <w:t>7.05.</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52">
              <w:r>
                <w:rPr>
                  <w:rFonts w:ascii="Times New Roman" w:hAnsi="Times New Roman"/>
                  <w:b w:val="false"/>
                  <w:i w:val="false"/>
                  <w:color w:val="0000FF"/>
                  <w:sz w:val="22"/>
                  <w:u w:val="single"/>
                </w:rPr>
                <w:t>https://m.edsoo.ru/886712d2</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Контрольная работа по теме "Окружность и круг. Геометрические построения"</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11.05.</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53">
              <w:r>
                <w:rPr>
                  <w:rFonts w:ascii="Times New Roman" w:hAnsi="Times New Roman"/>
                  <w:b w:val="false"/>
                  <w:i w:val="false"/>
                  <w:color w:val="0000FF"/>
                  <w:sz w:val="22"/>
                  <w:u w:val="single"/>
                </w:rPr>
                <w:t>https://m.edsoo.ru/88671462</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Повторение и обобщение знаний основных понятий и методов курса 7 класса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14.05</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54">
              <w:r>
                <w:rPr>
                  <w:rFonts w:ascii="Times New Roman" w:hAnsi="Times New Roman"/>
                  <w:b w:val="false"/>
                  <w:i w:val="false"/>
                  <w:color w:val="0000FF"/>
                  <w:sz w:val="22"/>
                  <w:u w:val="single"/>
                </w:rPr>
                <w:t>https://m.edsoo.ru/886715b6</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Итоговая контрольная работа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18.05.</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55">
              <w:r>
                <w:rPr>
                  <w:rFonts w:ascii="Times New Roman" w:hAnsi="Times New Roman"/>
                  <w:b w:val="false"/>
                  <w:i w:val="false"/>
                  <w:color w:val="0000FF"/>
                  <w:sz w:val="22"/>
                  <w:u w:val="single"/>
                </w:rPr>
                <w:t>https://m.edsoo.ru/886716ec</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Повторение и обобщение знаний основных понятий и методов курса 7 класса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21.05.</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Повторение и обобщение знаний основных понятий и методов курса 7 класса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25.05</w:t>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56">
              <w:r>
                <w:rPr>
                  <w:rFonts w:ascii="Times New Roman" w:hAnsi="Times New Roman"/>
                  <w:b w:val="false"/>
                  <w:i w:val="false"/>
                  <w:color w:val="0000FF"/>
                  <w:sz w:val="22"/>
                  <w:u w:val="single"/>
                </w:rPr>
                <w:t>https://m.edsoo.ru/886719bc</w:t>
              </w:r>
            </w:hyperlink>
          </w:p>
        </w:tc>
      </w:tr>
      <w:tr>
        <w:trPr>
          <w:trHeight w:val="144" w:hRule="atLeast"/>
        </w:trPr>
        <w:tc>
          <w:tcPr>
            <w:tcW w:w="3132"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458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header="0" w:top="1440" w:footer="0" w:bottom="1440" w:gutter="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8 КЛАСС </w:t>
      </w:r>
    </w:p>
    <w:tbl>
      <w:tblPr>
        <w:tblW w:w="13594" w:type="dxa"/>
        <w:jc w:val="left"/>
        <w:tblInd w:w="0" w:type="dxa"/>
        <w:tblCellMar>
          <w:top w:w="50" w:type="dxa"/>
          <w:left w:w="100" w:type="dxa"/>
          <w:bottom w:w="0" w:type="dxa"/>
          <w:right w:w="108" w:type="dxa"/>
        </w:tblCellMar>
      </w:tblPr>
      <w:tblGrid>
        <w:gridCol w:w="523"/>
        <w:gridCol w:w="3041"/>
        <w:gridCol w:w="1161"/>
        <w:gridCol w:w="2153"/>
        <w:gridCol w:w="2297"/>
        <w:gridCol w:w="1625"/>
        <w:gridCol w:w="2793"/>
      </w:tblGrid>
      <w:tr>
        <w:trPr>
          <w:trHeight w:val="144" w:hRule="atLeast"/>
        </w:trPr>
        <w:tc>
          <w:tcPr>
            <w:tcW w:w="52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hanging="0"/>
              <w:jc w:val="left"/>
              <w:rPr/>
            </w:pPr>
            <w:r>
              <w:rPr/>
            </w:r>
          </w:p>
        </w:tc>
        <w:tc>
          <w:tcPr>
            <w:tcW w:w="304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Тема урока </w:t>
            </w:r>
          </w:p>
          <w:p>
            <w:pPr>
              <w:pStyle w:val="Normal"/>
              <w:spacing w:before="0" w:after="0"/>
              <w:ind w:left="135" w:hanging="0"/>
              <w:jc w:val="left"/>
              <w:rPr/>
            </w:pPr>
            <w:r>
              <w:rPr/>
            </w:r>
          </w:p>
        </w:tc>
        <w:tc>
          <w:tcPr>
            <w:tcW w:w="5611"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i w:val="false"/>
                <w:color w:val="000000"/>
                <w:sz w:val="24"/>
              </w:rPr>
              <w:t>Количество часов</w:t>
            </w:r>
          </w:p>
        </w:tc>
        <w:tc>
          <w:tcPr>
            <w:tcW w:w="162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Дата изучения </w:t>
            </w:r>
          </w:p>
          <w:p>
            <w:pPr>
              <w:pStyle w:val="Normal"/>
              <w:spacing w:before="0" w:after="0"/>
              <w:ind w:left="135" w:hanging="0"/>
              <w:jc w:val="left"/>
              <w:rPr/>
            </w:pPr>
            <w:r>
              <w:rPr/>
            </w:r>
          </w:p>
        </w:tc>
        <w:tc>
          <w:tcPr>
            <w:tcW w:w="279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hanging="0"/>
              <w:jc w:val="left"/>
              <w:rPr/>
            </w:pPr>
            <w:r>
              <w:rPr/>
            </w:r>
          </w:p>
        </w:tc>
      </w:tr>
      <w:tr>
        <w:trPr>
          <w:trHeight w:val="144" w:hRule="atLeast"/>
        </w:trPr>
        <w:tc>
          <w:tcPr>
            <w:tcW w:w="523"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304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Всего </w:t>
            </w:r>
          </w:p>
          <w:p>
            <w:pPr>
              <w:pStyle w:val="Normal"/>
              <w:spacing w:before="0" w:after="0"/>
              <w:ind w:left="135" w:hanging="0"/>
              <w:jc w:val="left"/>
              <w:rPr/>
            </w:pPr>
            <w:r>
              <w:rPr/>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Контрольные работы </w:t>
            </w:r>
          </w:p>
          <w:p>
            <w:pPr>
              <w:pStyle w:val="Normal"/>
              <w:spacing w:before="0" w:after="0"/>
              <w:ind w:left="135" w:hanging="0"/>
              <w:jc w:val="left"/>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Практические работы </w:t>
            </w:r>
          </w:p>
          <w:p>
            <w:pPr>
              <w:pStyle w:val="Normal"/>
              <w:spacing w:before="0" w:after="0"/>
              <w:ind w:left="135" w:hanging="0"/>
              <w:jc w:val="left"/>
              <w:rPr/>
            </w:pPr>
            <w:r>
              <w:rPr/>
            </w:r>
          </w:p>
        </w:tc>
        <w:tc>
          <w:tcPr>
            <w:tcW w:w="1625"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793"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Параллелограмм, его признаки и свойства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1.09.</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57">
              <w:r>
                <w:rPr>
                  <w:rFonts w:ascii="Times New Roman" w:hAnsi="Times New Roman"/>
                  <w:b w:val="false"/>
                  <w:i w:val="false"/>
                  <w:color w:val="0000FF"/>
                  <w:sz w:val="22"/>
                  <w:u w:val="single"/>
                </w:rPr>
                <w:t>https://m.edsoo.ru/88671af2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Параллелограмм, его признаки и свойства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7.09.</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58">
              <w:r>
                <w:rPr>
                  <w:rFonts w:ascii="Times New Roman" w:hAnsi="Times New Roman"/>
                  <w:b w:val="false"/>
                  <w:i w:val="false"/>
                  <w:color w:val="0000FF"/>
                  <w:sz w:val="22"/>
                  <w:u w:val="single"/>
                </w:rPr>
                <w:t>https://m.edsoo.ru/88671ca0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Параллелограмм, его признаки и свойства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8.09.</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59">
              <w:r>
                <w:rPr>
                  <w:rFonts w:ascii="Times New Roman" w:hAnsi="Times New Roman"/>
                  <w:b w:val="false"/>
                  <w:i w:val="false"/>
                  <w:color w:val="0000FF"/>
                  <w:sz w:val="22"/>
                  <w:u w:val="single"/>
                </w:rPr>
                <w:t>https://m.edsoo.ru/88671ca0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Частные случаи параллелограммов (прямоугольник, ромб, квадрат), их признаки и свойства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14.09.</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60">
              <w:r>
                <w:rPr>
                  <w:rFonts w:ascii="Times New Roman" w:hAnsi="Times New Roman"/>
                  <w:b w:val="false"/>
                  <w:i w:val="false"/>
                  <w:color w:val="0000FF"/>
                  <w:sz w:val="22"/>
                  <w:u w:val="single"/>
                </w:rPr>
                <w:t>https://m.edsoo.ru/88671dea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Частные случаи параллелограммов (прямоугольник, ромб, квадрат), их признаки и свойства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15.09.</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61">
              <w:r>
                <w:rPr>
                  <w:rFonts w:ascii="Times New Roman" w:hAnsi="Times New Roman"/>
                  <w:b w:val="false"/>
                  <w:i w:val="false"/>
                  <w:color w:val="0000FF"/>
                  <w:sz w:val="22"/>
                  <w:u w:val="single"/>
                </w:rPr>
                <w:t>https://m.edsoo.ru/88671f20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Частные случаи параллелограммов (прямоугольник, ромб, квадрат), их признаки и свойства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21.09.</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62">
              <w:r>
                <w:rPr>
                  <w:rFonts w:ascii="Times New Roman" w:hAnsi="Times New Roman"/>
                  <w:b w:val="false"/>
                  <w:i w:val="false"/>
                  <w:color w:val="0000FF"/>
                  <w:sz w:val="22"/>
                  <w:u w:val="single"/>
                </w:rPr>
                <w:t>https://m.edsoo.ru/8867209c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Трапеция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22.09.</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63">
              <w:r>
                <w:rPr>
                  <w:rFonts w:ascii="Times New Roman" w:hAnsi="Times New Roman"/>
                  <w:b w:val="false"/>
                  <w:i w:val="false"/>
                  <w:color w:val="0000FF"/>
                  <w:sz w:val="22"/>
                  <w:u w:val="single"/>
                </w:rPr>
                <w:t>https://m.edsoo.ru/88672358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Равнобокая и прямоугольная трапеции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28.09.</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64">
              <w:r>
                <w:rPr>
                  <w:rFonts w:ascii="Times New Roman" w:hAnsi="Times New Roman"/>
                  <w:b w:val="false"/>
                  <w:i w:val="false"/>
                  <w:color w:val="0000FF"/>
                  <w:sz w:val="22"/>
                  <w:u w:val="single"/>
                </w:rPr>
                <w:t>https://m.edsoo.ru/8867252e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Равнобокая и прямоугольная трапеции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29.09.</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65">
              <w:r>
                <w:rPr>
                  <w:rFonts w:ascii="Times New Roman" w:hAnsi="Times New Roman"/>
                  <w:b w:val="false"/>
                  <w:i w:val="false"/>
                  <w:color w:val="0000FF"/>
                  <w:sz w:val="22"/>
                  <w:u w:val="single"/>
                </w:rPr>
                <w:t>https://m.edsoo.ru/88672858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Метод удвоения медианы</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5.10.</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66">
              <w:r>
                <w:rPr>
                  <w:rFonts w:ascii="Times New Roman" w:hAnsi="Times New Roman"/>
                  <w:b w:val="false"/>
                  <w:i w:val="false"/>
                  <w:color w:val="0000FF"/>
                  <w:sz w:val="22"/>
                  <w:u w:val="single"/>
                </w:rPr>
                <w:t>https://m.edsoo.ru/88672b14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Центральная симметрия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6.10.</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67">
              <w:r>
                <w:rPr>
                  <w:rFonts w:ascii="Times New Roman" w:hAnsi="Times New Roman"/>
                  <w:b w:val="false"/>
                  <w:i w:val="false"/>
                  <w:color w:val="0000FF"/>
                  <w:sz w:val="22"/>
                  <w:u w:val="single"/>
                </w:rPr>
                <w:t>https://m.edsoo.ru/88672b14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Контрольная работа по теме "Четырёхугольники"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12.10</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68">
              <w:r>
                <w:rPr>
                  <w:rFonts w:ascii="Times New Roman" w:hAnsi="Times New Roman"/>
                  <w:b w:val="false"/>
                  <w:i w:val="false"/>
                  <w:color w:val="0000FF"/>
                  <w:sz w:val="22"/>
                  <w:u w:val="single"/>
                </w:rPr>
                <w:t>https://m.edsoo.ru/88672c9a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Теорема Фалеса и теорема о пропорциональных отрезках</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13.10.</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69">
              <w:r>
                <w:rPr>
                  <w:rFonts w:ascii="Times New Roman" w:hAnsi="Times New Roman"/>
                  <w:b w:val="false"/>
                  <w:i w:val="false"/>
                  <w:color w:val="0000FF"/>
                  <w:sz w:val="22"/>
                  <w:u w:val="single"/>
                </w:rPr>
                <w:t>https://m.edsoo.ru/8867337a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Средняя линия треугольника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19.10</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70">
              <w:r>
                <w:rPr>
                  <w:rFonts w:ascii="Times New Roman" w:hAnsi="Times New Roman"/>
                  <w:b w:val="false"/>
                  <w:i w:val="false"/>
                  <w:color w:val="0000FF"/>
                  <w:sz w:val="22"/>
                  <w:u w:val="single"/>
                </w:rPr>
                <w:t>https://m.edsoo.ru/88672e0c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Средняя линия треугольника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20.10.</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71">
              <w:r>
                <w:rPr>
                  <w:rFonts w:ascii="Times New Roman" w:hAnsi="Times New Roman"/>
                  <w:b w:val="false"/>
                  <w:i w:val="false"/>
                  <w:color w:val="0000FF"/>
                  <w:sz w:val="22"/>
                  <w:u w:val="single"/>
                </w:rPr>
                <w:t>https://m.edsoo.ru/88672f38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Трапеция, её средняя линия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9.11.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72">
              <w:r>
                <w:rPr>
                  <w:rFonts w:ascii="Times New Roman" w:hAnsi="Times New Roman"/>
                  <w:b w:val="false"/>
                  <w:i w:val="false"/>
                  <w:color w:val="0000FF"/>
                  <w:sz w:val="22"/>
                  <w:u w:val="single"/>
                </w:rPr>
                <w:t>https://m.edsoo.ru/88672358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Трапеция, её средняя линия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10.11.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73">
              <w:r>
                <w:rPr>
                  <w:rFonts w:ascii="Times New Roman" w:hAnsi="Times New Roman"/>
                  <w:b w:val="false"/>
                  <w:i w:val="false"/>
                  <w:color w:val="0000FF"/>
                  <w:sz w:val="22"/>
                  <w:u w:val="single"/>
                </w:rPr>
                <w:t>https://m.edsoo.ru/88673064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Пропорциональные отрезки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16.11.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74">
              <w:r>
                <w:rPr>
                  <w:rFonts w:ascii="Times New Roman" w:hAnsi="Times New Roman"/>
                  <w:b w:val="false"/>
                  <w:i w:val="false"/>
                  <w:color w:val="0000FF"/>
                  <w:sz w:val="22"/>
                  <w:u w:val="single"/>
                </w:rPr>
                <w:t>https://m.edsoo.ru/88673794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Пропорциональные отрезки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17.11.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75">
              <w:r>
                <w:rPr>
                  <w:rFonts w:ascii="Times New Roman" w:hAnsi="Times New Roman"/>
                  <w:b w:val="false"/>
                  <w:i w:val="false"/>
                  <w:color w:val="0000FF"/>
                  <w:sz w:val="22"/>
                  <w:u w:val="single"/>
                </w:rPr>
                <w:t>https://m.edsoo.ru/88673794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Центр масс в треугольнике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23.11.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76">
              <w:r>
                <w:rPr>
                  <w:rFonts w:ascii="Times New Roman" w:hAnsi="Times New Roman"/>
                  <w:b w:val="false"/>
                  <w:i w:val="false"/>
                  <w:color w:val="0000FF"/>
                  <w:sz w:val="22"/>
                  <w:u w:val="single"/>
                </w:rPr>
                <w:t>https://m.edsoo.ru/886738fc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Подобные треугольники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24.11.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77">
              <w:r>
                <w:rPr>
                  <w:rFonts w:ascii="Times New Roman" w:hAnsi="Times New Roman"/>
                  <w:b w:val="false"/>
                  <w:i w:val="false"/>
                  <w:color w:val="0000FF"/>
                  <w:sz w:val="22"/>
                  <w:u w:val="single"/>
                </w:rPr>
                <w:t>https://m.edsoo.ru/88673a78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Три признака подобия треугольников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30.11.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78">
              <w:r>
                <w:rPr>
                  <w:rFonts w:ascii="Times New Roman" w:hAnsi="Times New Roman"/>
                  <w:b w:val="false"/>
                  <w:i w:val="false"/>
                  <w:color w:val="0000FF"/>
                  <w:sz w:val="22"/>
                  <w:u w:val="single"/>
                </w:rPr>
                <w:t>https://m.edsoo.ru/88673bae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Три признака подобия треугольников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1.01.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79">
              <w:r>
                <w:rPr>
                  <w:rFonts w:ascii="Times New Roman" w:hAnsi="Times New Roman"/>
                  <w:b w:val="false"/>
                  <w:i w:val="false"/>
                  <w:color w:val="0000FF"/>
                  <w:sz w:val="22"/>
                  <w:u w:val="single"/>
                </w:rPr>
                <w:t>https://m.edsoo.ru/88673d52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Три признака подобия треугольников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7.12.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80">
              <w:r>
                <w:rPr>
                  <w:rFonts w:ascii="Times New Roman" w:hAnsi="Times New Roman"/>
                  <w:b w:val="false"/>
                  <w:i w:val="false"/>
                  <w:color w:val="0000FF"/>
                  <w:sz w:val="22"/>
                  <w:u w:val="single"/>
                </w:rPr>
                <w:t>https://m.edsoo.ru/8867400e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Три признака подобия треугольников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8.12.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Применение подобия при решении практических задач</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14.12.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Контрольная работа по теме "Подобные треугольники"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15.12.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81">
              <w:r>
                <w:rPr>
                  <w:rFonts w:ascii="Times New Roman" w:hAnsi="Times New Roman"/>
                  <w:b w:val="false"/>
                  <w:i w:val="false"/>
                  <w:color w:val="0000FF"/>
                  <w:sz w:val="22"/>
                  <w:u w:val="single"/>
                </w:rPr>
                <w:t>https://m.edsoo.ru/8867445a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Свойства площадей геометрических фигур</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21.12.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82">
              <w:r>
                <w:rPr>
                  <w:rFonts w:ascii="Times New Roman" w:hAnsi="Times New Roman"/>
                  <w:b w:val="false"/>
                  <w:i w:val="false"/>
                  <w:color w:val="0000FF"/>
                  <w:sz w:val="22"/>
                  <w:u w:val="single"/>
                </w:rPr>
                <w:t>https://m.edsoo.ru/886745fe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Формулы для площади треугольника, параллелограмма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22.12.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83">
              <w:r>
                <w:rPr>
                  <w:rFonts w:ascii="Times New Roman" w:hAnsi="Times New Roman"/>
                  <w:b w:val="false"/>
                  <w:i w:val="false"/>
                  <w:color w:val="0000FF"/>
                  <w:sz w:val="22"/>
                  <w:u w:val="single"/>
                </w:rPr>
                <w:t>https://m.edsoo.ru/88674860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Формулы для площади треугольника, параллелограмма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28.12.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84">
              <w:r>
                <w:rPr>
                  <w:rFonts w:ascii="Times New Roman" w:hAnsi="Times New Roman"/>
                  <w:b w:val="false"/>
                  <w:i w:val="false"/>
                  <w:color w:val="0000FF"/>
                  <w:sz w:val="22"/>
                  <w:u w:val="single"/>
                </w:rPr>
                <w:t>https://m.edsoo.ru/88674a22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Формулы для площади треугольника, параллелограмма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eastAsia="" w:cs="" w:asciiTheme="minorHAnsi" w:cstheme="minorBidi" w:eastAsiaTheme="minorHAnsi" w:hAnsiTheme="minorHAnsi"/>
                <w:color w:val="auto"/>
                <w:kern w:val="0"/>
                <w:sz w:val="22"/>
                <w:szCs w:val="22"/>
                <w:lang w:val="en-US" w:eastAsia="en-US" w:bidi="ar-SA"/>
              </w:rPr>
              <w:t>29</w:t>
            </w:r>
            <w:r>
              <w:rPr/>
              <w:t>.12.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85">
              <w:r>
                <w:rPr>
                  <w:rFonts w:ascii="Times New Roman" w:hAnsi="Times New Roman"/>
                  <w:b w:val="false"/>
                  <w:i w:val="false"/>
                  <w:color w:val="0000FF"/>
                  <w:sz w:val="22"/>
                  <w:u w:val="single"/>
                </w:rPr>
                <w:t>https://m.edsoo.ru/88674a22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Формулы для площади треугольника, параллелограмма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11.01.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86">
              <w:r>
                <w:rPr>
                  <w:rFonts w:ascii="Times New Roman" w:hAnsi="Times New Roman"/>
                  <w:b w:val="false"/>
                  <w:i w:val="false"/>
                  <w:color w:val="0000FF"/>
                  <w:sz w:val="22"/>
                  <w:u w:val="single"/>
                </w:rPr>
                <w:t>https://m.edsoo.ru/88675288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Формулы для площади треугольника, параллелограмма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12.01.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87">
              <w:r>
                <w:rPr>
                  <w:rFonts w:ascii="Times New Roman" w:hAnsi="Times New Roman"/>
                  <w:b w:val="false"/>
                  <w:i w:val="false"/>
                  <w:color w:val="0000FF"/>
                  <w:sz w:val="22"/>
                  <w:u w:val="single"/>
                </w:rPr>
                <w:t>https://m.edsoo.ru/8867542c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Вычисление площадей сложных фигур</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18.01.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88">
              <w:r>
                <w:rPr>
                  <w:rFonts w:ascii="Times New Roman" w:hAnsi="Times New Roman"/>
                  <w:b w:val="false"/>
                  <w:i w:val="false"/>
                  <w:color w:val="0000FF"/>
                  <w:sz w:val="22"/>
                  <w:u w:val="single"/>
                </w:rPr>
                <w:t>https://m.edsoo.ru/88674e78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Площади фигур на клетчатой бумаге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19.01.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89">
              <w:r>
                <w:rPr>
                  <w:rFonts w:ascii="Times New Roman" w:hAnsi="Times New Roman"/>
                  <w:b w:val="false"/>
                  <w:i w:val="false"/>
                  <w:color w:val="0000FF"/>
                  <w:sz w:val="22"/>
                  <w:u w:val="single"/>
                </w:rPr>
                <w:t>https://m.edsoo.ru/8867473e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Площади подобных фигур</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25.01.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Площади подобных фигур</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26.01.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Задачи с практическим содержанием</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1.02.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90">
              <w:r>
                <w:rPr>
                  <w:rFonts w:ascii="Times New Roman" w:hAnsi="Times New Roman"/>
                  <w:b w:val="false"/>
                  <w:i w:val="false"/>
                  <w:color w:val="0000FF"/>
                  <w:sz w:val="22"/>
                  <w:u w:val="single"/>
                </w:rPr>
                <w:t>https://m.edsoo.ru/88675558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Задачи с практическим содержанием</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2.02.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91">
              <w:r>
                <w:rPr>
                  <w:rFonts w:ascii="Times New Roman" w:hAnsi="Times New Roman"/>
                  <w:b w:val="false"/>
                  <w:i w:val="false"/>
                  <w:color w:val="0000FF"/>
                  <w:sz w:val="22"/>
                  <w:u w:val="single"/>
                </w:rPr>
                <w:t>https://m.edsoo.ru/88675684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Решение задач с помощью метода вспомогательной площади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8.02.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92">
              <w:r>
                <w:rPr>
                  <w:rFonts w:ascii="Times New Roman" w:hAnsi="Times New Roman"/>
                  <w:b w:val="false"/>
                  <w:i w:val="false"/>
                  <w:color w:val="0000FF"/>
                  <w:sz w:val="22"/>
                  <w:u w:val="single"/>
                </w:rPr>
                <w:t>https://m.edsoo.ru/88674f90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Контрольная работа по теме "Площадь"</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9.02.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93">
              <w:r>
                <w:rPr>
                  <w:rFonts w:ascii="Times New Roman" w:hAnsi="Times New Roman"/>
                  <w:b w:val="false"/>
                  <w:i w:val="false"/>
                  <w:color w:val="0000FF"/>
                  <w:sz w:val="22"/>
                  <w:u w:val="single"/>
                </w:rPr>
                <w:t>https://m.edsoo.ru/8867579c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Теорема Пифагора и её применение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15.02.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94">
              <w:r>
                <w:rPr>
                  <w:rFonts w:ascii="Times New Roman" w:hAnsi="Times New Roman"/>
                  <w:b w:val="false"/>
                  <w:i w:val="false"/>
                  <w:color w:val="0000FF"/>
                  <w:sz w:val="22"/>
                  <w:u w:val="single"/>
                </w:rPr>
                <w:t>https://m.edsoo.ru/88675918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Теорема Пифагора и её применение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16.02.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95">
              <w:r>
                <w:rPr>
                  <w:rFonts w:ascii="Times New Roman" w:hAnsi="Times New Roman"/>
                  <w:b w:val="false"/>
                  <w:i w:val="false"/>
                  <w:color w:val="0000FF"/>
                  <w:sz w:val="22"/>
                  <w:u w:val="single"/>
                </w:rPr>
                <w:t>https://m.edsoo.ru/88675918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Теорема Пифагора и её применение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20.02.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96">
              <w:r>
                <w:rPr>
                  <w:rFonts w:ascii="Times New Roman" w:hAnsi="Times New Roman"/>
                  <w:b w:val="false"/>
                  <w:i w:val="false"/>
                  <w:color w:val="0000FF"/>
                  <w:sz w:val="22"/>
                  <w:u w:val="single"/>
                </w:rPr>
                <w:t>https://m.edsoo.ru/88675abc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Теорема Пифагора и её применение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1.03.</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Теорема Пифагора и её применение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2.03.</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9.03.</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97">
              <w:r>
                <w:rPr>
                  <w:rFonts w:ascii="Times New Roman" w:hAnsi="Times New Roman"/>
                  <w:b w:val="false"/>
                  <w:i w:val="false"/>
                  <w:color w:val="0000FF"/>
                  <w:sz w:val="22"/>
                  <w:u w:val="single"/>
                </w:rPr>
                <w:t>https://m.edsoo.ru/88675d32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Основное тригонометрическое тождество</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15.03.</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98">
              <w:r>
                <w:rPr>
                  <w:rFonts w:ascii="Times New Roman" w:hAnsi="Times New Roman"/>
                  <w:b w:val="false"/>
                  <w:i w:val="false"/>
                  <w:color w:val="0000FF"/>
                  <w:sz w:val="22"/>
                  <w:u w:val="single"/>
                </w:rPr>
                <w:t>https://m.edsoo.ru/88675f44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Основное тригонометрическое тождество</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16.03.</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Основное тригонометрическое тождество</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22.03.</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Контрольная работа по теме "Теорема Пифагора и начала тригонометрии"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23.03.</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99">
              <w:r>
                <w:rPr>
                  <w:rFonts w:ascii="Times New Roman" w:hAnsi="Times New Roman"/>
                  <w:b w:val="false"/>
                  <w:i w:val="false"/>
                  <w:color w:val="0000FF"/>
                  <w:sz w:val="22"/>
                  <w:u w:val="single"/>
                </w:rPr>
                <w:t>https://m.edsoo.ru/8a1407e8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Вписанные и центральные углы, угол между касательной и хордой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5.04.</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00">
              <w:r>
                <w:rPr>
                  <w:rFonts w:ascii="Times New Roman" w:hAnsi="Times New Roman"/>
                  <w:b w:val="false"/>
                  <w:i w:val="false"/>
                  <w:color w:val="0000FF"/>
                  <w:sz w:val="22"/>
                  <w:u w:val="single"/>
                </w:rPr>
                <w:t>https://m.edsoo.ru/8a1415b2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Вписанные и центральные углы, угол между касательной и хордой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6.04.</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01">
              <w:r>
                <w:rPr>
                  <w:rFonts w:ascii="Times New Roman" w:hAnsi="Times New Roman"/>
                  <w:b w:val="false"/>
                  <w:i w:val="false"/>
                  <w:color w:val="0000FF"/>
                  <w:sz w:val="22"/>
                  <w:u w:val="single"/>
                </w:rPr>
                <w:t>https://m.edsoo.ru/8a141940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Вписанные и центральные углы, угол между касательной и хордой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12.04.</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02">
              <w:r>
                <w:rPr>
                  <w:rFonts w:ascii="Times New Roman" w:hAnsi="Times New Roman"/>
                  <w:b w:val="false"/>
                  <w:i w:val="false"/>
                  <w:color w:val="0000FF"/>
                  <w:sz w:val="22"/>
                  <w:u w:val="single"/>
                </w:rPr>
                <w:t>https://m.edsoo.ru/8a141b34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Углы между хордами и секущими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13.04.</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Углы между хордами и секущими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19.04.</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Вписанные и описанные четырёхугольники, их признаки и свойства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20.04.</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03">
              <w:r>
                <w:rPr>
                  <w:rFonts w:ascii="Times New Roman" w:hAnsi="Times New Roman"/>
                  <w:b w:val="false"/>
                  <w:i w:val="false"/>
                  <w:color w:val="0000FF"/>
                  <w:sz w:val="22"/>
                  <w:u w:val="single"/>
                </w:rPr>
                <w:t>https://m.edsoo.ru/8a140f86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Вписанные и описанные четырёхугольники, их признаки и свойства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26.04.</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04">
              <w:r>
                <w:rPr>
                  <w:rFonts w:ascii="Times New Roman" w:hAnsi="Times New Roman"/>
                  <w:b w:val="false"/>
                  <w:i w:val="false"/>
                  <w:color w:val="0000FF"/>
                  <w:sz w:val="22"/>
                  <w:u w:val="single"/>
                </w:rPr>
                <w:t>https://m.edsoo.ru/8a1416d4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Вписанные и описанные четырёхугольники, их признаки и свойства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27.04.</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05">
              <w:r>
                <w:rPr>
                  <w:rFonts w:ascii="Times New Roman" w:hAnsi="Times New Roman"/>
                  <w:b w:val="false"/>
                  <w:i w:val="false"/>
                  <w:color w:val="0000FF"/>
                  <w:sz w:val="22"/>
                  <w:u w:val="single"/>
                </w:rPr>
                <w:t>https://m.edsoo.ru/8a1416d4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Применение свойств вписанных и описанных четырёхугольников при решении геометрических задач</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4.05.</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Применение свойств вписанных и описанных четырёхугольников при решении геометрических задач</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11.05.</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Взаимное расположение двух окружностей, общие касательные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17.05.</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06">
              <w:r>
                <w:rPr>
                  <w:rFonts w:ascii="Times New Roman" w:hAnsi="Times New Roman"/>
                  <w:b w:val="false"/>
                  <w:i w:val="false"/>
                  <w:color w:val="0000FF"/>
                  <w:sz w:val="22"/>
                  <w:u w:val="single"/>
                </w:rPr>
                <w:t>https://m.edsoo.ru/8a1410a8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Касание окружностей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18.05.</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07">
              <w:r>
                <w:rPr>
                  <w:rFonts w:ascii="Times New Roman" w:hAnsi="Times New Roman"/>
                  <w:b w:val="false"/>
                  <w:i w:val="false"/>
                  <w:color w:val="0000FF"/>
                  <w:sz w:val="22"/>
                  <w:u w:val="single"/>
                </w:rPr>
                <w:t>https://m.edsoo.ru/8a1410a8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Контрольная работа по теме "Углы в окружности. Вписанные и описанные четырехугольники"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18.05</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08">
              <w:r>
                <w:rPr>
                  <w:rFonts w:ascii="Times New Roman" w:hAnsi="Times New Roman"/>
                  <w:b w:val="false"/>
                  <w:i w:val="false"/>
                  <w:color w:val="0000FF"/>
                  <w:sz w:val="22"/>
                  <w:u w:val="single"/>
                </w:rPr>
                <w:t>https://m.edsoo.ru/8a141c88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Повторение основных понятий и методов курсов 7 и 8 классов, обобщение знаний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24.05.</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09">
              <w:r>
                <w:rPr>
                  <w:rFonts w:ascii="Times New Roman" w:hAnsi="Times New Roman"/>
                  <w:b w:val="false"/>
                  <w:i w:val="false"/>
                  <w:color w:val="0000FF"/>
                  <w:sz w:val="22"/>
                  <w:u w:val="single"/>
                </w:rPr>
                <w:t>https://m.edsoo.ru/8a141ddc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Повторение основных понятий и методов курсов 7 и 8 классов, обобщение знаний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24.05</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10">
              <w:r>
                <w:rPr>
                  <w:rFonts w:ascii="Times New Roman" w:hAnsi="Times New Roman"/>
                  <w:b w:val="false"/>
                  <w:i w:val="false"/>
                  <w:color w:val="0000FF"/>
                  <w:sz w:val="22"/>
                  <w:u w:val="single"/>
                </w:rPr>
                <w:t>https://m.edsoo.ru/8a141efe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Итоговая контрольная работа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25.05</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11">
              <w:r>
                <w:rPr>
                  <w:rFonts w:ascii="Times New Roman" w:hAnsi="Times New Roman"/>
                  <w:b w:val="false"/>
                  <w:i w:val="false"/>
                  <w:color w:val="0000FF"/>
                  <w:sz w:val="22"/>
                  <w:u w:val="single"/>
                </w:rPr>
                <w:t>https://m.edsoo.ru/8a142368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Повторение основных понятий и методов курсов 7 и 8 классов, обобщение знаний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25.05</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12">
              <w:r>
                <w:rPr>
                  <w:rFonts w:ascii="Times New Roman" w:hAnsi="Times New Roman"/>
                  <w:b w:val="false"/>
                  <w:i w:val="false"/>
                  <w:color w:val="0000FF"/>
                  <w:sz w:val="22"/>
                  <w:u w:val="single"/>
                </w:rPr>
                <w:t>https://m.edsoo.ru/8a1420ac</w:t>
              </w:r>
            </w:hyperlink>
          </w:p>
        </w:tc>
      </w:tr>
      <w:tr>
        <w:trPr>
          <w:trHeight w:val="144" w:hRule="atLeast"/>
        </w:trPr>
        <w:tc>
          <w:tcPr>
            <w:tcW w:w="3564"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4418"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header="0" w:top="1440" w:footer="0" w:bottom="1440" w:gutter="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9 КЛАСС </w:t>
      </w:r>
    </w:p>
    <w:tbl>
      <w:tblPr>
        <w:tblW w:w="13594" w:type="dxa"/>
        <w:jc w:val="left"/>
        <w:tblInd w:w="0" w:type="dxa"/>
        <w:tblCellMar>
          <w:top w:w="50" w:type="dxa"/>
          <w:left w:w="100" w:type="dxa"/>
          <w:bottom w:w="0" w:type="dxa"/>
          <w:right w:w="108" w:type="dxa"/>
        </w:tblCellMar>
      </w:tblPr>
      <w:tblGrid>
        <w:gridCol w:w="523"/>
        <w:gridCol w:w="3041"/>
        <w:gridCol w:w="1161"/>
        <w:gridCol w:w="2153"/>
        <w:gridCol w:w="2297"/>
        <w:gridCol w:w="1625"/>
        <w:gridCol w:w="2793"/>
      </w:tblGrid>
      <w:tr>
        <w:trPr>
          <w:trHeight w:val="144" w:hRule="atLeast"/>
        </w:trPr>
        <w:tc>
          <w:tcPr>
            <w:tcW w:w="52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hanging="0"/>
              <w:jc w:val="left"/>
              <w:rPr/>
            </w:pPr>
            <w:r>
              <w:rPr/>
            </w:r>
          </w:p>
        </w:tc>
        <w:tc>
          <w:tcPr>
            <w:tcW w:w="304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Тема урока </w:t>
            </w:r>
          </w:p>
          <w:p>
            <w:pPr>
              <w:pStyle w:val="Normal"/>
              <w:spacing w:before="0" w:after="0"/>
              <w:ind w:left="135" w:hanging="0"/>
              <w:jc w:val="left"/>
              <w:rPr/>
            </w:pPr>
            <w:r>
              <w:rPr/>
            </w:r>
          </w:p>
        </w:tc>
        <w:tc>
          <w:tcPr>
            <w:tcW w:w="5611"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i w:val="false"/>
                <w:color w:val="000000"/>
                <w:sz w:val="24"/>
              </w:rPr>
              <w:t>Количество часов</w:t>
            </w:r>
          </w:p>
        </w:tc>
        <w:tc>
          <w:tcPr>
            <w:tcW w:w="162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Дата изучения </w:t>
            </w:r>
          </w:p>
          <w:p>
            <w:pPr>
              <w:pStyle w:val="Normal"/>
              <w:spacing w:before="0" w:after="0"/>
              <w:ind w:left="135" w:hanging="0"/>
              <w:jc w:val="left"/>
              <w:rPr/>
            </w:pPr>
            <w:r>
              <w:rPr/>
            </w:r>
          </w:p>
        </w:tc>
        <w:tc>
          <w:tcPr>
            <w:tcW w:w="279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hanging="0"/>
              <w:jc w:val="left"/>
              <w:rPr/>
            </w:pPr>
            <w:r>
              <w:rPr/>
            </w:r>
          </w:p>
        </w:tc>
      </w:tr>
      <w:tr>
        <w:trPr>
          <w:trHeight w:val="144" w:hRule="atLeast"/>
        </w:trPr>
        <w:tc>
          <w:tcPr>
            <w:tcW w:w="523"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304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Всего </w:t>
            </w:r>
          </w:p>
          <w:p>
            <w:pPr>
              <w:pStyle w:val="Normal"/>
              <w:spacing w:before="0" w:after="0"/>
              <w:ind w:left="135" w:hanging="0"/>
              <w:jc w:val="left"/>
              <w:rPr/>
            </w:pPr>
            <w:r>
              <w:rPr/>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Контрольные работы </w:t>
            </w:r>
          </w:p>
          <w:p>
            <w:pPr>
              <w:pStyle w:val="Normal"/>
              <w:spacing w:before="0" w:after="0"/>
              <w:ind w:left="135" w:hanging="0"/>
              <w:jc w:val="left"/>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Практические работы </w:t>
            </w:r>
          </w:p>
          <w:p>
            <w:pPr>
              <w:pStyle w:val="Normal"/>
              <w:spacing w:before="0" w:after="0"/>
              <w:ind w:left="135" w:hanging="0"/>
              <w:jc w:val="left"/>
              <w:rPr/>
            </w:pPr>
            <w:r>
              <w:rPr/>
            </w:r>
          </w:p>
        </w:tc>
        <w:tc>
          <w:tcPr>
            <w:tcW w:w="1625"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793"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Определение векторов. Физический и геометрический смысл векторов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1.09.</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13">
              <w:r>
                <w:rPr>
                  <w:rFonts w:ascii="Times New Roman" w:hAnsi="Times New Roman"/>
                  <w:b w:val="false"/>
                  <w:i w:val="false"/>
                  <w:color w:val="0000FF"/>
                  <w:sz w:val="22"/>
                  <w:u w:val="single"/>
                </w:rPr>
                <w:t>https://m.edsoo.ru/8a144960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Сложение и вычитание векторов, умножение вектора на число</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4.09.</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14">
              <w:r>
                <w:rPr>
                  <w:rFonts w:ascii="Times New Roman" w:hAnsi="Times New Roman"/>
                  <w:b w:val="false"/>
                  <w:i w:val="false"/>
                  <w:color w:val="0000FF"/>
                  <w:sz w:val="22"/>
                  <w:u w:val="single"/>
                </w:rPr>
                <w:t>https://m.edsoo.ru/8a144a8c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Сложение и вычитание векторов, умножение вектора на число</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8.09.</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15">
              <w:r>
                <w:rPr>
                  <w:rFonts w:ascii="Times New Roman" w:hAnsi="Times New Roman"/>
                  <w:b w:val="false"/>
                  <w:i w:val="false"/>
                  <w:color w:val="0000FF"/>
                  <w:sz w:val="22"/>
                  <w:u w:val="single"/>
                </w:rPr>
                <w:t>https://m.edsoo.ru/8a144d52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Сложение и вычитание векторов, умножение вектора на число</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11.09.</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Разложение вектора по двум неколлинеарным векторам</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15.09.</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Координаты вектора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18.09.</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16">
              <w:r>
                <w:rPr>
                  <w:rFonts w:ascii="Times New Roman" w:hAnsi="Times New Roman"/>
                  <w:b w:val="false"/>
                  <w:i w:val="false"/>
                  <w:color w:val="0000FF"/>
                  <w:sz w:val="22"/>
                  <w:u w:val="single"/>
                </w:rPr>
                <w:t>https://m.edsoo.ru/8a144fbe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Скалярное произведение векторов, его применение для нахождения длин и углов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22.09.</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17">
              <w:r>
                <w:rPr>
                  <w:rFonts w:ascii="Times New Roman" w:hAnsi="Times New Roman"/>
                  <w:b w:val="false"/>
                  <w:i w:val="false"/>
                  <w:color w:val="0000FF"/>
                  <w:sz w:val="22"/>
                  <w:u w:val="single"/>
                </w:rPr>
                <w:t>https://m.edsoo.ru/8a14539c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Скалярное произведение векторов, его применение для нахождения длин и углов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25.09.</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18">
              <w:r>
                <w:rPr>
                  <w:rFonts w:ascii="Times New Roman" w:hAnsi="Times New Roman"/>
                  <w:b w:val="false"/>
                  <w:i w:val="false"/>
                  <w:color w:val="0000FF"/>
                  <w:sz w:val="22"/>
                  <w:u w:val="single"/>
                </w:rPr>
                <w:t>https://m.edsoo.ru/8a14550e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Решение задач с помощью векторов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29.09.</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19">
              <w:r>
                <w:rPr>
                  <w:rFonts w:ascii="Times New Roman" w:hAnsi="Times New Roman"/>
                  <w:b w:val="false"/>
                  <w:i w:val="false"/>
                  <w:color w:val="0000FF"/>
                  <w:sz w:val="22"/>
                  <w:u w:val="single"/>
                </w:rPr>
                <w:t>https://m.edsoo.ru/8a144c3a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Решение задач с помощью векторов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2.10.</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20">
              <w:r>
                <w:rPr>
                  <w:rFonts w:ascii="Times New Roman" w:hAnsi="Times New Roman"/>
                  <w:b w:val="false"/>
                  <w:i w:val="false"/>
                  <w:color w:val="0000FF"/>
                  <w:sz w:val="22"/>
                  <w:u w:val="single"/>
                </w:rPr>
                <w:t>https://m.edsoo.ru/8a1458c4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Применение векторов для решения задач физики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6.10.</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Контрольная работа по теме "Векторы"</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9.10.</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21">
              <w:r>
                <w:rPr>
                  <w:rFonts w:ascii="Times New Roman" w:hAnsi="Times New Roman"/>
                  <w:b w:val="false"/>
                  <w:i w:val="false"/>
                  <w:color w:val="0000FF"/>
                  <w:sz w:val="22"/>
                  <w:u w:val="single"/>
                </w:rPr>
                <w:t>https://m.edsoo.ru/8a145b08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Определение тригонометрических функций углов от 0° до 180°</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13.10</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22">
              <w:r>
                <w:rPr>
                  <w:rFonts w:ascii="Times New Roman" w:hAnsi="Times New Roman"/>
                  <w:b w:val="false"/>
                  <w:i w:val="false"/>
                  <w:color w:val="0000FF"/>
                  <w:sz w:val="22"/>
                  <w:u w:val="single"/>
                </w:rPr>
                <w:t>https://m.edsoo.ru/8a1424bc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Формулы приведения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16.10</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Теорема косинусов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20.10</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23">
              <w:r>
                <w:rPr>
                  <w:rFonts w:ascii="Times New Roman" w:hAnsi="Times New Roman"/>
                  <w:b w:val="false"/>
                  <w:i w:val="false"/>
                  <w:color w:val="0000FF"/>
                  <w:sz w:val="22"/>
                  <w:u w:val="single"/>
                </w:rPr>
                <w:t>https://m.edsoo.ru/8a14336c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Теорема косинусов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23.10.</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Теорема косинусов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6.11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24">
              <w:r>
                <w:rPr>
                  <w:rFonts w:ascii="Times New Roman" w:hAnsi="Times New Roman"/>
                  <w:b w:val="false"/>
                  <w:i w:val="false"/>
                  <w:color w:val="0000FF"/>
                  <w:sz w:val="22"/>
                  <w:u w:val="single"/>
                </w:rPr>
                <w:t>https://m.edsoo.ru/8a142d5e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Теорема синусов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10.11.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25">
              <w:r>
                <w:rPr>
                  <w:rFonts w:ascii="Times New Roman" w:hAnsi="Times New Roman"/>
                  <w:b w:val="false"/>
                  <w:i w:val="false"/>
                  <w:color w:val="0000FF"/>
                  <w:sz w:val="22"/>
                  <w:u w:val="single"/>
                </w:rPr>
                <w:t>https://m.edsoo.ru/8a142e8a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Теорема синусов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13.11.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Теорема синусов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17.11.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Нахождение длин сторон и величин углов треугольников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20.11.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26">
              <w:r>
                <w:rPr>
                  <w:rFonts w:ascii="Times New Roman" w:hAnsi="Times New Roman"/>
                  <w:b w:val="false"/>
                  <w:i w:val="false"/>
                  <w:color w:val="0000FF"/>
                  <w:sz w:val="22"/>
                  <w:u w:val="single"/>
                </w:rPr>
                <w:t>https://m.edsoo.ru/8a1430b0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Решение треугольников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24.11.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27">
              <w:r>
                <w:rPr>
                  <w:rFonts w:ascii="Times New Roman" w:hAnsi="Times New Roman"/>
                  <w:b w:val="false"/>
                  <w:i w:val="false"/>
                  <w:color w:val="0000FF"/>
                  <w:sz w:val="22"/>
                  <w:u w:val="single"/>
                </w:rPr>
                <w:t>https://m.edsoo.ru/8a142ac0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Решение треугольников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27.11.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28">
              <w:r>
                <w:rPr>
                  <w:rFonts w:ascii="Times New Roman" w:hAnsi="Times New Roman"/>
                  <w:b w:val="false"/>
                  <w:i w:val="false"/>
                  <w:color w:val="0000FF"/>
                  <w:sz w:val="22"/>
                  <w:u w:val="single"/>
                </w:rPr>
                <w:t>https://m.edsoo.ru/8a142ac0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Решение треугольников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1.12.4.12.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29">
              <w:r>
                <w:rPr>
                  <w:rFonts w:ascii="Times New Roman" w:hAnsi="Times New Roman"/>
                  <w:b w:val="false"/>
                  <w:i w:val="false"/>
                  <w:color w:val="0000FF"/>
                  <w:sz w:val="22"/>
                  <w:u w:val="single"/>
                </w:rPr>
                <w:t>https://m.edsoo.ru/8a142ac0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Решение треугольников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8.12.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30">
              <w:r>
                <w:rPr>
                  <w:rFonts w:ascii="Times New Roman" w:hAnsi="Times New Roman"/>
                  <w:b w:val="false"/>
                  <w:i w:val="false"/>
                  <w:color w:val="0000FF"/>
                  <w:sz w:val="22"/>
                  <w:u w:val="single"/>
                </w:rPr>
                <w:t>https://m.edsoo.ru/8a142ac0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Практическое применение теорем синусов и косинусов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11.12.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31">
              <w:r>
                <w:rPr>
                  <w:rFonts w:ascii="Times New Roman" w:hAnsi="Times New Roman"/>
                  <w:b w:val="false"/>
                  <w:i w:val="false"/>
                  <w:color w:val="0000FF"/>
                  <w:sz w:val="22"/>
                  <w:u w:val="single"/>
                </w:rPr>
                <w:t>https://m.edsoo.ru/8a142c3c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Практическое применение теорем синусов и косинусов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15.12.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Контрольная работа по теме "Решение треугольников"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18.12.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32">
              <w:r>
                <w:rPr>
                  <w:rFonts w:ascii="Times New Roman" w:hAnsi="Times New Roman"/>
                  <w:b w:val="false"/>
                  <w:i w:val="false"/>
                  <w:color w:val="0000FF"/>
                  <w:sz w:val="22"/>
                  <w:u w:val="single"/>
                </w:rPr>
                <w:t>https://m.edsoo.ru/8a14392a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Понятие о преобразовании подобия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22.12.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33">
              <w:r>
                <w:rPr>
                  <w:rFonts w:ascii="Times New Roman" w:hAnsi="Times New Roman"/>
                  <w:b w:val="false"/>
                  <w:i w:val="false"/>
                  <w:color w:val="0000FF"/>
                  <w:sz w:val="22"/>
                  <w:u w:val="single"/>
                </w:rPr>
                <w:t>https://m.edsoo.ru/8a143ab0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Соответственные элементы подобных фигур</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25.12.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34">
              <w:r>
                <w:rPr>
                  <w:rFonts w:ascii="Times New Roman" w:hAnsi="Times New Roman"/>
                  <w:b w:val="false"/>
                  <w:i w:val="false"/>
                  <w:color w:val="0000FF"/>
                  <w:sz w:val="22"/>
                  <w:u w:val="single"/>
                </w:rPr>
                <w:t>https://m.edsoo.ru/8a143de4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Соответственные элементы подобных фигур</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29.12.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Теорема о произведении отрезков хорд, теорема о произведении отрезков секущих, теорема о квадрате касательной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12.01.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35">
              <w:r>
                <w:rPr>
                  <w:rFonts w:ascii="Times New Roman" w:hAnsi="Times New Roman"/>
                  <w:b w:val="false"/>
                  <w:i w:val="false"/>
                  <w:color w:val="0000FF"/>
                  <w:sz w:val="22"/>
                  <w:u w:val="single"/>
                </w:rPr>
                <w:t>https://m.edsoo.ru/8a14406e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Теорема о произведении отрезков хорд, теорема о произведении отрезков секущих, теорема о квадрате касательной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15.01.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36">
              <w:r>
                <w:rPr>
                  <w:rFonts w:ascii="Times New Roman" w:hAnsi="Times New Roman"/>
                  <w:b w:val="false"/>
                  <w:i w:val="false"/>
                  <w:color w:val="0000FF"/>
                  <w:sz w:val="22"/>
                  <w:u w:val="single"/>
                </w:rPr>
                <w:t>https://m.edsoo.ru/8a1441a4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Теорема о произведении отрезков хорд, теорема о произведении отрезков секущих, теорема о квадрате касательной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19.01.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37">
              <w:r>
                <w:rPr>
                  <w:rFonts w:ascii="Times New Roman" w:hAnsi="Times New Roman"/>
                  <w:b w:val="false"/>
                  <w:i w:val="false"/>
                  <w:color w:val="0000FF"/>
                  <w:sz w:val="22"/>
                  <w:u w:val="single"/>
                </w:rPr>
                <w:t>https://m.edsoo.ru/8a1442da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Применение теорем в решении геометрических задач</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22.01.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38">
              <w:r>
                <w:rPr>
                  <w:rFonts w:ascii="Times New Roman" w:hAnsi="Times New Roman"/>
                  <w:b w:val="false"/>
                  <w:i w:val="false"/>
                  <w:color w:val="0000FF"/>
                  <w:sz w:val="22"/>
                  <w:u w:val="single"/>
                </w:rPr>
                <w:t>https://m.edsoo.ru/8a143f06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Применение теорем в решении геометрических задач</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26.01.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39">
              <w:r>
                <w:rPr>
                  <w:rFonts w:ascii="Times New Roman" w:hAnsi="Times New Roman"/>
                  <w:b w:val="false"/>
                  <w:i w:val="false"/>
                  <w:color w:val="0000FF"/>
                  <w:sz w:val="22"/>
                  <w:u w:val="single"/>
                </w:rPr>
                <w:t>https://m.edsoo.ru/8a1443fc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Применение теорем в решении геометрических задач</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29.01.</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40">
              <w:r>
                <w:rPr>
                  <w:rFonts w:ascii="Times New Roman" w:hAnsi="Times New Roman"/>
                  <w:b w:val="false"/>
                  <w:i w:val="false"/>
                  <w:color w:val="0000FF"/>
                  <w:sz w:val="22"/>
                  <w:u w:val="single"/>
                </w:rPr>
                <w:t>https://m.edsoo.ru/8a144578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Контрольная работа по теме "Преобразование подобия. Метрические соотношения в окружности"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2.02.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41">
              <w:r>
                <w:rPr>
                  <w:rFonts w:ascii="Times New Roman" w:hAnsi="Times New Roman"/>
                  <w:b w:val="false"/>
                  <w:i w:val="false"/>
                  <w:color w:val="0000FF"/>
                  <w:sz w:val="22"/>
                  <w:u w:val="single"/>
                </w:rPr>
                <w:t>https://m.edsoo.ru/8a1447a8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Декартовы координаты точек на плоскости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5.02.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Уравнение прямой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9.02.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42">
              <w:r>
                <w:rPr>
                  <w:rFonts w:ascii="Times New Roman" w:hAnsi="Times New Roman"/>
                  <w:b w:val="false"/>
                  <w:i w:val="false"/>
                  <w:color w:val="0000FF"/>
                  <w:sz w:val="22"/>
                  <w:u w:val="single"/>
                </w:rPr>
                <w:t>https://m.edsoo.ru/8a145c48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Уравнение прямой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12.02.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Уравнение окружности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16.02.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43">
              <w:r>
                <w:rPr>
                  <w:rFonts w:ascii="Times New Roman" w:hAnsi="Times New Roman"/>
                  <w:b w:val="false"/>
                  <w:i w:val="false"/>
                  <w:color w:val="0000FF"/>
                  <w:sz w:val="22"/>
                  <w:u w:val="single"/>
                </w:rPr>
                <w:t>https://m.edsoo.ru/8a14635a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Координаты точек пересечения окружности и прямой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19.02.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44">
              <w:r>
                <w:rPr>
                  <w:rFonts w:ascii="Times New Roman" w:hAnsi="Times New Roman"/>
                  <w:b w:val="false"/>
                  <w:i w:val="false"/>
                  <w:color w:val="0000FF"/>
                  <w:sz w:val="22"/>
                  <w:u w:val="single"/>
                </w:rPr>
                <w:t>https://m.edsoo.ru/8a146620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Метод координат при решении геометрических задач, практических задач</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26.02.</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Метод координат при решении геометрических задач, практических задач</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2.03.</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Метод координат при решении геометрических задач, практических задач</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5.03.</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Контрольная работа по теме "Декартовы координаты на плоскости"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9.03.</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45">
              <w:r>
                <w:rPr>
                  <w:rFonts w:ascii="Times New Roman" w:hAnsi="Times New Roman"/>
                  <w:b w:val="false"/>
                  <w:i w:val="false"/>
                  <w:color w:val="0000FF"/>
                  <w:sz w:val="22"/>
                  <w:u w:val="single"/>
                </w:rPr>
                <w:t>https://m.edsoo.ru/8a146e0e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Правильные многоугольники, вычисление их элементов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12.03.</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46">
              <w:r>
                <w:rPr>
                  <w:rFonts w:ascii="Times New Roman" w:hAnsi="Times New Roman"/>
                  <w:b w:val="false"/>
                  <w:i w:val="false"/>
                  <w:color w:val="0000FF"/>
                  <w:sz w:val="22"/>
                  <w:u w:val="single"/>
                </w:rPr>
                <w:t>https://m.edsoo.ru/8a146fda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Число π. Длина окружности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16.03.</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47">
              <w:r>
                <w:rPr>
                  <w:rFonts w:ascii="Times New Roman" w:hAnsi="Times New Roman"/>
                  <w:b w:val="false"/>
                  <w:i w:val="false"/>
                  <w:color w:val="0000FF"/>
                  <w:sz w:val="22"/>
                  <w:u w:val="single"/>
                </w:rPr>
                <w:t>https://m.edsoo.ru/8a1472c8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Число π. Длина окружности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19.03.</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48">
              <w:r>
                <w:rPr>
                  <w:rFonts w:ascii="Times New Roman" w:hAnsi="Times New Roman"/>
                  <w:b w:val="false"/>
                  <w:i w:val="false"/>
                  <w:color w:val="0000FF"/>
                  <w:sz w:val="22"/>
                  <w:u w:val="single"/>
                </w:rPr>
                <w:t>https://m.edsoo.ru/8a14714c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Длина дуги окружности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23.03.</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Радианная мера угла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26.03.</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49">
              <w:r>
                <w:rPr>
                  <w:rFonts w:ascii="Times New Roman" w:hAnsi="Times New Roman"/>
                  <w:b w:val="false"/>
                  <w:i w:val="false"/>
                  <w:color w:val="0000FF"/>
                  <w:sz w:val="22"/>
                  <w:u w:val="single"/>
                </w:rPr>
                <w:t>https://m.edsoo.ru/8a14714c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Площадь круга, сектора, сегмента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6.04</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50">
              <w:r>
                <w:rPr>
                  <w:rFonts w:ascii="Times New Roman" w:hAnsi="Times New Roman"/>
                  <w:b w:val="false"/>
                  <w:i w:val="false"/>
                  <w:color w:val="0000FF"/>
                  <w:sz w:val="22"/>
                  <w:u w:val="single"/>
                </w:rPr>
                <w:t>https://m.edsoo.ru/8a147426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Площадь круга, сектора, сегмента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9.04.</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51">
              <w:r>
                <w:rPr>
                  <w:rFonts w:ascii="Times New Roman" w:hAnsi="Times New Roman"/>
                  <w:b w:val="false"/>
                  <w:i w:val="false"/>
                  <w:color w:val="0000FF"/>
                  <w:sz w:val="22"/>
                  <w:u w:val="single"/>
                </w:rPr>
                <w:t>https://m.edsoo.ru/8a147750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Площадь круга, сектора, сегмента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13.04.</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52">
              <w:r>
                <w:rPr>
                  <w:rFonts w:ascii="Times New Roman" w:hAnsi="Times New Roman"/>
                  <w:b w:val="false"/>
                  <w:i w:val="false"/>
                  <w:color w:val="0000FF"/>
                  <w:sz w:val="22"/>
                  <w:u w:val="single"/>
                </w:rPr>
                <w:t>https://m.edsoo.ru/8a147750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Понятие о движении плоскости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16.04.</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53">
              <w:r>
                <w:rPr>
                  <w:rFonts w:ascii="Times New Roman" w:hAnsi="Times New Roman"/>
                  <w:b w:val="false"/>
                  <w:i w:val="false"/>
                  <w:color w:val="0000FF"/>
                  <w:sz w:val="22"/>
                  <w:u w:val="single"/>
                </w:rPr>
                <w:t>https://m.edsoo.ru/8a147c82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Параллельный перенос, поворот</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20.04.</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54">
              <w:r>
                <w:rPr>
                  <w:rFonts w:ascii="Times New Roman" w:hAnsi="Times New Roman"/>
                  <w:b w:val="false"/>
                  <w:i w:val="false"/>
                  <w:color w:val="0000FF"/>
                  <w:sz w:val="22"/>
                  <w:u w:val="single"/>
                </w:rPr>
                <w:t>https://m.edsoo.ru/8a147f16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Параллельный перенос, поворот</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23.04.</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55">
              <w:r>
                <w:rPr>
                  <w:rFonts w:ascii="Times New Roman" w:hAnsi="Times New Roman"/>
                  <w:b w:val="false"/>
                  <w:i w:val="false"/>
                  <w:color w:val="0000FF"/>
                  <w:sz w:val="22"/>
                  <w:u w:val="single"/>
                </w:rPr>
                <w:t>https://m.edsoo.ru/8a147f16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Параллельный перенос, поворот</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27.04.</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Параллельный перенос, поворот</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30.04.</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Применение движений при решении задач</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4.05.</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56">
              <w:r>
                <w:rPr>
                  <w:rFonts w:ascii="Times New Roman" w:hAnsi="Times New Roman"/>
                  <w:b w:val="false"/>
                  <w:i w:val="false"/>
                  <w:color w:val="0000FF"/>
                  <w:sz w:val="22"/>
                  <w:u w:val="single"/>
                </w:rPr>
                <w:t>https://m.edsoo.ru/8a1480e2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Контрольная работа по темам "Правильные многоугольники. Окружность. Движения плоскости"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7.05.</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Повторение, обобщение, систематизация знаний. Измерение геометрических величин. Треугольники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11.05.</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57">
              <w:r>
                <w:rPr>
                  <w:rFonts w:ascii="Times New Roman" w:hAnsi="Times New Roman"/>
                  <w:b w:val="false"/>
                  <w:i w:val="false"/>
                  <w:color w:val="0000FF"/>
                  <w:sz w:val="22"/>
                  <w:u w:val="single"/>
                </w:rPr>
                <w:t>https://m.edsoo.ru/8a148524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Повторение, обобщение, систематизация знаний. Параллельные и перпендикулярные прямые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14.05.</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58">
              <w:r>
                <w:rPr>
                  <w:rFonts w:ascii="Times New Roman" w:hAnsi="Times New Roman"/>
                  <w:b w:val="false"/>
                  <w:i w:val="false"/>
                  <w:color w:val="0000FF"/>
                  <w:sz w:val="22"/>
                  <w:u w:val="single"/>
                </w:rPr>
                <w:t>https://m.edsoo.ru/8a148650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Повторение, обобщение, систематизация знаний. Окружность и круг. Геометрические построения. Углы в окружности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18.05.</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Повторение, обобщение, систематизация знаний. Вписанные и описанные окружности многоугольников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21.05.</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Итоговая контрольная работа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21.05.</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 xml:space="preserve">Библиотека ЦОК </w:t>
            </w:r>
            <w:hyperlink r:id="rId159">
              <w:r>
                <w:rPr>
                  <w:rFonts w:ascii="Times New Roman" w:hAnsi="Times New Roman"/>
                  <w:b w:val="false"/>
                  <w:i w:val="false"/>
                  <w:color w:val="0000FF"/>
                  <w:sz w:val="22"/>
                  <w:u w:val="single"/>
                </w:rPr>
                <w:t>https://m.edsoo.ru/8a148920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Повторение, обобщение, систематизация знаний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t>25.05..</w:t>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rFonts w:ascii="Times New Roman" w:hAnsi="Times New Roman"/>
                <w:b w:val="false"/>
                <w:b w:val="false"/>
                <w:i w:val="false"/>
                <w:i w:val="false"/>
                <w:color w:val="0000FF"/>
                <w:sz w:val="22"/>
                <w:u w:val="single"/>
              </w:rPr>
            </w:pPr>
            <w:r>
              <w:rPr>
                <w:rFonts w:ascii="Times New Roman" w:hAnsi="Times New Roman"/>
                <w:b w:val="false"/>
                <w:i w:val="false"/>
                <w:color w:val="0000FF"/>
                <w:sz w:val="22"/>
                <w:u w:val="single"/>
              </w:rPr>
            </w:r>
          </w:p>
        </w:tc>
      </w:tr>
      <w:tr>
        <w:trPr>
          <w:trHeight w:val="144" w:hRule="atLeast"/>
        </w:trPr>
        <w:tc>
          <w:tcPr>
            <w:tcW w:w="3564"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 </w:t>
            </w:r>
          </w:p>
        </w:tc>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4418"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header="0" w:top="1440" w:footer="0" w:bottom="1440" w:gutter="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УЧЕБНО-МЕТОДИЧЕСКОЕ ОБЕСПЕЧЕНИЕ ОБРАЗОВАТЕЛЬНОГО ПРОЦЕССА</w:t>
      </w:r>
    </w:p>
    <w:p>
      <w:pPr>
        <w:pStyle w:val="Normal"/>
        <w:spacing w:lineRule="exact" w:line="480" w:before="0" w:after="0"/>
        <w:ind w:left="120" w:hanging="0"/>
        <w:jc w:val="left"/>
        <w:rPr/>
      </w:pPr>
      <w:r>
        <w:rPr>
          <w:rFonts w:ascii="Times New Roman" w:hAnsi="Times New Roman"/>
          <w:b/>
          <w:i w:val="false"/>
          <w:color w:val="000000"/>
          <w:sz w:val="28"/>
        </w:rPr>
        <w:t>ОБЯЗАТЕЛЬНЫЕ УЧЕБНЫЕ МАТЕРИАЛЫ ДЛЯ УЧЕНИКА</w:t>
      </w:r>
    </w:p>
    <w:p>
      <w:pPr>
        <w:pStyle w:val="Normal"/>
        <w:spacing w:lineRule="exact" w:line="480" w:before="0" w:after="0"/>
        <w:ind w:left="120" w:hanging="0"/>
        <w:jc w:val="left"/>
        <w:rPr>
          <w:b w:val="false"/>
          <w:b w:val="false"/>
          <w:bCs w:val="false"/>
        </w:rPr>
      </w:pPr>
      <w:r>
        <w:rPr>
          <w:rFonts w:ascii="Times New Roman" w:hAnsi="Times New Roman"/>
          <w:b w:val="false"/>
          <w:bCs w:val="false"/>
          <w:i w:val="false"/>
          <w:color w:val="000000"/>
          <w:sz w:val="28"/>
        </w:rPr>
        <w:t>1.Учебник. Математика. Геометрия7-9 классы: базовый уровень/ Л.С.Атанасян, В.Ф. Бутузов, С.Б. Кадомцев ( и др.), 15 издание - Москва:  “Просвещение” 2024</w:t>
      </w:r>
    </w:p>
    <w:p>
      <w:pPr>
        <w:pStyle w:val="Normal"/>
        <w:spacing w:lineRule="exact" w:line="480" w:before="0" w:after="0"/>
        <w:ind w:left="120" w:hanging="0"/>
        <w:jc w:val="left"/>
        <w:rPr/>
      </w:pPr>
      <w:r>
        <w:rPr/>
        <w:t xml:space="preserve">2. </w:t>
      </w:r>
      <w:r>
        <w:rPr/>
        <w:t xml:space="preserve"> </w:t>
      </w:r>
      <w:r>
        <w:rPr/>
        <w:t xml:space="preserve">Дидактические материалы по геометрии </w:t>
      </w:r>
      <w:r>
        <w:rPr/>
        <w:t>К учебнику  Л.С. Атанасян, , В.Ф.Бутузова</w:t>
      </w:r>
    </w:p>
    <w:p>
      <w:pPr>
        <w:pStyle w:val="Normal"/>
        <w:spacing w:lineRule="exact" w:line="480" w:before="0" w:after="0"/>
        <w:ind w:left="120" w:hanging="0"/>
        <w:jc w:val="left"/>
        <w:rPr/>
      </w:pPr>
      <w:r>
        <w:rPr/>
      </w:r>
    </w:p>
    <w:p>
      <w:pPr>
        <w:pStyle w:val="Normal"/>
        <w:spacing w:lineRule="exact" w:line="480" w:before="0" w:after="0"/>
        <w:ind w:left="120" w:hanging="0"/>
        <w:jc w:val="left"/>
        <w:rPr/>
      </w:pPr>
      <w:r>
        <w:rPr>
          <w:rFonts w:ascii="Times New Roman" w:hAnsi="Times New Roman"/>
          <w:b/>
          <w:i w:val="false"/>
          <w:color w:val="000000"/>
          <w:sz w:val="28"/>
        </w:rPr>
        <w:t>МЕТОДИЧЕСКИЕ МАТЕРИАЛЫ ДЛЯ УЧИТЕЛЯ</w:t>
      </w:r>
    </w:p>
    <w:p>
      <w:pPr>
        <w:pStyle w:val="Normal"/>
        <w:spacing w:lineRule="exact" w:line="480" w:before="0" w:after="0"/>
        <w:ind w:left="120" w:hanging="0"/>
        <w:jc w:val="left"/>
        <w:rPr>
          <w:b w:val="false"/>
          <w:b w:val="false"/>
          <w:bCs w:val="false"/>
        </w:rPr>
      </w:pPr>
      <w:r>
        <w:rPr>
          <w:rFonts w:ascii="Times New Roman" w:hAnsi="Times New Roman"/>
          <w:b w:val="false"/>
          <w:bCs w:val="false"/>
          <w:i w:val="false"/>
          <w:color w:val="000000"/>
          <w:sz w:val="28"/>
        </w:rPr>
        <w:t>1.Учебник. Математика. Геометрия7-9 классы: базовый уровень/ Л.С.Атанасян, В.Ф. Бутузов, С.Б. Кадомцев ( и др.), 15 издание - Москва:  “Просвещение” 2024</w:t>
      </w:r>
    </w:p>
    <w:p>
      <w:pPr>
        <w:pStyle w:val="Normal"/>
        <w:spacing w:lineRule="exact" w:line="480" w:before="0" w:after="0"/>
        <w:ind w:left="120" w:hanging="0"/>
        <w:jc w:val="left"/>
        <w:rPr>
          <w:b w:val="false"/>
          <w:b w:val="false"/>
          <w:bCs w:val="false"/>
        </w:rPr>
      </w:pPr>
      <w:r>
        <w:rPr>
          <w:rFonts w:ascii="Times New Roman" w:hAnsi="Times New Roman"/>
          <w:b w:val="false"/>
          <w:bCs w:val="false"/>
          <w:i w:val="false"/>
          <w:color w:val="000000"/>
          <w:sz w:val="28"/>
        </w:rPr>
        <w:t xml:space="preserve">2. </w:t>
      </w:r>
      <w:r>
        <w:rPr>
          <w:rFonts w:ascii="Times New Roman" w:hAnsi="Times New Roman"/>
          <w:b w:val="false"/>
          <w:bCs w:val="false"/>
          <w:i w:val="false"/>
          <w:color w:val="000000"/>
          <w:sz w:val="28"/>
        </w:rPr>
        <w:t xml:space="preserve">Дидактические материалы по геометрии </w:t>
      </w:r>
      <w:r>
        <w:rPr>
          <w:rFonts w:ascii="Times New Roman" w:hAnsi="Times New Roman"/>
          <w:b w:val="false"/>
          <w:bCs w:val="false"/>
          <w:i w:val="false"/>
          <w:color w:val="000000"/>
          <w:sz w:val="28"/>
        </w:rPr>
        <w:t>К учебнику  Л.С. Атанасян, , В.Ф.Бутузова</w:t>
      </w:r>
    </w:p>
    <w:p>
      <w:pPr>
        <w:pStyle w:val="Normal"/>
        <w:spacing w:lineRule="exact" w:line="480" w:before="0" w:after="0"/>
        <w:ind w:left="120" w:hanging="0"/>
        <w:jc w:val="left"/>
        <w:rPr>
          <w:b w:val="false"/>
          <w:b w:val="false"/>
          <w:bCs w:val="false"/>
        </w:rPr>
      </w:pPr>
      <w:r>
        <w:rPr>
          <w:rFonts w:ascii="Times New Roman" w:hAnsi="Times New Roman"/>
          <w:b w:val="false"/>
          <w:bCs w:val="false"/>
          <w:i w:val="false"/>
          <w:color w:val="000000"/>
          <w:sz w:val="28"/>
        </w:rPr>
        <w:t>3. Геометрия 7-9 класс. Технологические карты уроков по учебнику Л.С.Атанасян,В.Ф. Бутузова, С.Б.Кадомцева,Автор- составитель Г.Ю. Ковтун Волгоград,  Издательство “Учитель”</w:t>
      </w:r>
    </w:p>
    <w:p>
      <w:pPr>
        <w:pStyle w:val="Normal"/>
        <w:spacing w:lineRule="exact" w:line="480" w:before="0" w:after="0"/>
        <w:ind w:left="120" w:hanging="0"/>
        <w:jc w:val="left"/>
        <w:rPr/>
      </w:pPr>
      <w:r>
        <w:rPr>
          <w:rFonts w:ascii="Times New Roman" w:hAnsi="Times New Roman"/>
          <w:b w:val="false"/>
          <w:bCs w:val="false"/>
          <w:i w:val="false"/>
          <w:color w:val="000000"/>
          <w:sz w:val="28"/>
        </w:rPr>
        <w:t>4.Контрольные работы по геометрии к учебнику Л.С.Атанасяна и др. “ Геометрия 7-9 классы”, издательство “Экзамен”/Москва.</w:t>
      </w:r>
    </w:p>
    <w:p>
      <w:pPr>
        <w:pStyle w:val="Normal"/>
        <w:spacing w:lineRule="exact" w:line="480" w:before="0" w:after="0"/>
        <w:ind w:left="120" w:hanging="0"/>
        <w:jc w:val="left"/>
        <w:rPr/>
      </w:pPr>
      <w:r>
        <w:rPr>
          <w:rFonts w:ascii="Times New Roman" w:hAnsi="Times New Roman"/>
          <w:b/>
          <w:i w:val="false"/>
          <w:color w:val="000000"/>
          <w:sz w:val="28"/>
        </w:rPr>
        <w:t>ЦИФРОВЫЕ ОБРАЗОВАТЕЛЬНЫЕ РЕСУРСЫ И РЕСУРСЫ СЕТИ ИНТЕРНЕТ</w:t>
      </w:r>
    </w:p>
    <w:p>
      <w:pPr>
        <w:pStyle w:val="Normal"/>
        <w:spacing w:lineRule="exact" w:line="480" w:before="0" w:after="0"/>
        <w:ind w:left="135" w:hanging="0"/>
        <w:jc w:val="left"/>
        <w:rPr/>
      </w:pPr>
      <w:r>
        <w:rPr>
          <w:rFonts w:ascii="Times New Roman" w:hAnsi="Times New Roman"/>
          <w:b w:val="false"/>
          <w:i w:val="false"/>
          <w:color w:val="000000"/>
          <w:sz w:val="24"/>
        </w:rPr>
        <w:t xml:space="preserve">Библиотека ЦОК </w:t>
      </w:r>
      <w:hyperlink r:id="rId161">
        <w:r>
          <w:rPr>
            <w:rFonts w:ascii="Times New Roman" w:hAnsi="Times New Roman"/>
            <w:b w:val="false"/>
            <w:i w:val="false"/>
            <w:color w:val="0000FF"/>
            <w:sz w:val="22"/>
            <w:u w:val="single"/>
          </w:rPr>
          <w:t>https://m.edsoo.ru/7f41a12</w:t>
        </w:r>
      </w:hyperlink>
    </w:p>
    <w:p>
      <w:pPr>
        <w:pStyle w:val="Normal"/>
        <w:spacing w:lineRule="exact" w:line="480" w:before="0" w:after="0"/>
        <w:ind w:left="135" w:hanging="0"/>
        <w:jc w:val="left"/>
        <w:rPr/>
      </w:pPr>
      <w:r>
        <w:rPr>
          <w:rFonts w:ascii="Times New Roman" w:hAnsi="Times New Roman"/>
          <w:b w:val="false"/>
          <w:i w:val="false"/>
          <w:color w:val="000000"/>
          <w:sz w:val="24"/>
          <w:u w:val="single"/>
        </w:rPr>
        <w:t xml:space="preserve">Библиотека ЦОК </w:t>
      </w:r>
      <w:hyperlink r:id="rId163">
        <w:r>
          <w:rPr>
            <w:rFonts w:ascii="Times New Roman" w:hAnsi="Times New Roman"/>
            <w:b w:val="false"/>
            <w:i w:val="false"/>
            <w:color w:val="0000FF"/>
            <w:sz w:val="22"/>
            <w:u w:val="single"/>
          </w:rPr>
          <w:t>https://m.edsoo.ru/7f415e2e</w:t>
        </w:r>
      </w:hyperlink>
    </w:p>
    <w:p>
      <w:pPr>
        <w:pStyle w:val="Normal"/>
        <w:spacing w:lineRule="exact" w:line="480" w:before="0" w:after="0"/>
        <w:ind w:left="135" w:hanging="0"/>
        <w:jc w:val="left"/>
        <w:rPr/>
      </w:pPr>
      <w:r>
        <w:rPr>
          <w:rFonts w:ascii="Times New Roman" w:hAnsi="Times New Roman"/>
          <w:b w:val="false"/>
          <w:i w:val="false"/>
          <w:color w:val="000000"/>
          <w:sz w:val="24"/>
          <w:u w:val="single"/>
        </w:rPr>
        <w:t xml:space="preserve">Библиотека ЦОК </w:t>
      </w:r>
      <w:hyperlink r:id="rId164">
        <w:r>
          <w:rPr>
            <w:rFonts w:ascii="Times New Roman" w:hAnsi="Times New Roman"/>
            <w:b w:val="false"/>
            <w:i w:val="false"/>
            <w:color w:val="0000FF"/>
            <w:sz w:val="22"/>
            <w:u w:val="single"/>
          </w:rPr>
          <w:t>https://m.edsoo.ru/7f417e18</w:t>
        </w:r>
      </w:hyperlink>
    </w:p>
    <w:p>
      <w:pPr>
        <w:sectPr>
          <w:type w:val="nextPage"/>
          <w:pgSz w:orient="landscape" w:w="16383" w:h="11906"/>
          <w:pgMar w:left="1440" w:right="1440" w:header="0" w:top="1440" w:footer="0" w:bottom="1440" w:gutter="0"/>
          <w:pgNumType w:fmt="decimal"/>
          <w:formProt w:val="false"/>
          <w:textDirection w:val="lrTb"/>
          <w:docGrid w:type="default" w:linePitch="100" w:charSpace="4096"/>
        </w:sectPr>
        <w:pStyle w:val="Normal"/>
        <w:spacing w:lineRule="exact" w:line="480" w:before="0" w:after="0"/>
        <w:ind w:left="135" w:hanging="0"/>
        <w:jc w:val="left"/>
        <w:rPr>
          <w:rFonts w:ascii="Times New Roman" w:hAnsi="Times New Roman"/>
          <w:b w:val="false"/>
          <w:b w:val="false"/>
          <w:i w:val="false"/>
          <w:i w:val="false"/>
          <w:color w:val="0000FF"/>
          <w:sz w:val="22"/>
          <w:u w:val="single"/>
        </w:rPr>
      </w:pPr>
      <w:r>
        <w:rPr/>
      </w:r>
    </w:p>
    <w:p>
      <w:pPr>
        <w:pStyle w:val="Normal"/>
        <w:spacing w:before="0" w:after="200"/>
        <w:rPr/>
      </w:pPr>
      <w:r>
        <w:rPr/>
      </w:r>
    </w:p>
    <w:sectPr>
      <w:type w:val="nextPage"/>
      <w:pgSz w:w="11906" w:h="16838"/>
      <w:pgMar w:left="1440" w:right="1440" w:header="0" w:top="1440" w:footer="0" w:bottom="1440"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86" w:hanging="360"/>
      </w:pPr>
      <w:rPr>
        <w:rFonts w:ascii="Symbol" w:hAnsi="Symbol" w:cs="Symbol" w:hint="default"/>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ind w:left="786" w:hanging="360"/>
      </w:pPr>
      <w:rPr>
        <w:rFonts w:ascii="Symbol" w:hAnsi="Symbol" w:cs="Symbol" w:hint="default"/>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ind w:left="786" w:hanging="360"/>
      </w:pPr>
      <w:rPr>
        <w:rFonts w:ascii="Symbol" w:hAnsi="Symbol" w:cs="Symbol" w:hint="default"/>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ind w:left="786" w:hanging="360"/>
      </w:pPr>
      <w:rPr>
        <w:rFonts w:ascii="Symbol" w:hAnsi="Symbol" w:cs="Symbol" w:hint="default"/>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ind w:left="786" w:hanging="360"/>
      </w:pPr>
      <w:rPr>
        <w:rFonts w:ascii="Symbol" w:hAnsi="Symbol" w:cs="Symbol" w:hint="default"/>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bullet"/>
      <w:lvlText w:val=""/>
      <w:lvlJc w:val="left"/>
      <w:pPr>
        <w:ind w:left="786" w:hanging="360"/>
      </w:pPr>
      <w:rPr>
        <w:rFonts w:ascii="Symbol" w:hAnsi="Symbol" w:cs="Symbol" w:hint="default"/>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20"/>
  <w:defaultTabStop w:val="720"/>
  <w:compat>
    <w:compatSetting w:name="overrideTableStyleFontSizeAndJustific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eastAsia="" w:cs="" w:asciiTheme="minorHAnsi" w:cstheme="minorBidi" w:eastAsiaTheme="minorHAnsi" w:hAnsiTheme="minorHAnsi"/>
        <w:szCs w:val="22"/>
        <w:lang w:val="en-US" w:eastAsia="en-US" w:bidi="ar-SA"/>
      </w:rPr>
    </w:rPrDefault>
    <w:pPrDefault>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1">
    <w:name w:val="Normal"/>
    <w:qFormat/>
    <w:rsid w:val="004a3277"/>
    <w:pPr>
      <w:widowControl/>
      <w:bidi w:val="0"/>
      <w:spacing w:lineRule="auto" w:line="276" w:before="0" w:after="200"/>
      <w:jc w:val="left"/>
    </w:pPr>
    <w:rPr>
      <w:rFonts w:eastAsia="" w:cs="" w:asciiTheme="minorHAnsi" w:cstheme="minorBidi" w:eastAsiaTheme="minorHAnsi" w:hAnsiTheme="minorHAnsi"/>
      <w:color w:val="auto"/>
      <w:kern w:val="0"/>
      <w:sz w:val="22"/>
      <w:szCs w:val="22"/>
      <w:lang w:val="en-US" w:eastAsia="en-US" w:bidi="ar-SA"/>
    </w:rPr>
  </w:style>
  <w:style w:type="paragraph" w:styleId="1">
    <w:name w:val="Heading 1"/>
    <w:basedOn w:val="Normal"/>
    <w:next w:val="Normal"/>
    <w:link w:val="Heading1Char"/>
    <w:uiPriority w:val="9"/>
    <w:qFormat/>
    <w:rsid w:val="00841cd9"/>
    <w:pPr>
      <w:keepNext w:val="true"/>
      <w:keepLines/>
      <w:spacing w:before="480" w:after="200"/>
      <w:outlineLvl w:val="0"/>
    </w:pPr>
    <w:rPr>
      <w:rFonts w:eastAsia="" w:cs="" w:asciiTheme="majorHAnsi" w:cstheme="majorBidi" w:eastAsiaTheme="majorEastAsia" w:hAnsiTheme="majorHAnsi"/>
      <w:b/>
      <w:bCs/>
      <w:color w:val="365F91" w:themeColor="accent1" w:themeShade="bf"/>
      <w:sz w:val="28"/>
      <w:szCs w:val="28"/>
    </w:rPr>
  </w:style>
  <w:style w:type="paragraph" w:styleId="2">
    <w:name w:val="Heading 2"/>
    <w:basedOn w:val="Normal"/>
    <w:next w:val="Normal"/>
    <w:link w:val="Heading2Char"/>
    <w:uiPriority w:val="9"/>
    <w:unhideWhenUsed/>
    <w:qFormat/>
    <w:rsid w:val="00841cd9"/>
    <w:pPr>
      <w:keepNext w:val="true"/>
      <w:keepLines/>
      <w:spacing w:before="200" w:after="200"/>
      <w:outlineLvl w:val="1"/>
    </w:pPr>
    <w:rPr>
      <w:rFonts w:eastAsia="" w:cs="" w:asciiTheme="majorHAnsi" w:cstheme="majorBidi" w:eastAsiaTheme="majorEastAsia" w:hAnsiTheme="majorHAnsi"/>
      <w:b/>
      <w:bCs/>
      <w:color w:val="4F81BD" w:themeColor="accent1"/>
      <w:sz w:val="26"/>
      <w:szCs w:val="26"/>
    </w:rPr>
  </w:style>
  <w:style w:type="paragraph" w:styleId="3">
    <w:name w:val="Heading 3"/>
    <w:basedOn w:val="Normal"/>
    <w:next w:val="Normal"/>
    <w:link w:val="Heading3Char"/>
    <w:uiPriority w:val="9"/>
    <w:unhideWhenUsed/>
    <w:qFormat/>
    <w:rsid w:val="00841cd9"/>
    <w:pPr>
      <w:keepNext w:val="true"/>
      <w:keepLines/>
      <w:spacing w:before="200" w:after="200"/>
      <w:outlineLvl w:val="2"/>
    </w:pPr>
    <w:rPr>
      <w:rFonts w:eastAsia="" w:cs="" w:asciiTheme="majorHAnsi" w:cstheme="majorBidi" w:eastAsiaTheme="majorEastAsia" w:hAnsiTheme="majorHAnsi"/>
      <w:b/>
      <w:bCs/>
      <w:color w:val="4F81BD" w:themeColor="accent1"/>
    </w:rPr>
  </w:style>
  <w:style w:type="paragraph" w:styleId="4">
    <w:name w:val="Heading 4"/>
    <w:basedOn w:val="Normal"/>
    <w:next w:val="Normal"/>
    <w:link w:val="Heading4Char"/>
    <w:uiPriority w:val="9"/>
    <w:unhideWhenUsed/>
    <w:qFormat/>
    <w:rsid w:val="00841cd9"/>
    <w:pPr>
      <w:keepNext w:val="true"/>
      <w:keepLines/>
      <w:spacing w:before="200" w:after="200"/>
      <w:outlineLvl w:val="3"/>
    </w:pPr>
    <w:rPr>
      <w:rFonts w:eastAsia="" w:cs="" w:asciiTheme="majorHAnsi" w:cstheme="majorBidi" w:eastAsiaTheme="majorEastAsia" w:hAnsiTheme="majorHAnsi"/>
      <w:b/>
      <w:bCs/>
      <w:i/>
      <w:iCs/>
      <w:color w:val="4F81BD" w:themeColor="accent1"/>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841cd9"/>
    <w:rPr/>
  </w:style>
  <w:style w:type="character" w:styleId="Heading1Char" w:customStyle="1">
    <w:name w:val="Heading 1 Char"/>
    <w:basedOn w:val="DefaultParagraphFont"/>
    <w:link w:val="Heading1"/>
    <w:uiPriority w:val="9"/>
    <w:qFormat/>
    <w:rsid w:val="00841cd9"/>
    <w:rPr>
      <w:rFonts w:eastAsia=""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link w:val="Heading2"/>
    <w:uiPriority w:val="9"/>
    <w:qFormat/>
    <w:rsid w:val="00841cd9"/>
    <w:rPr>
      <w:rFonts w:eastAsia=""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link w:val="Heading3"/>
    <w:uiPriority w:val="9"/>
    <w:qFormat/>
    <w:rsid w:val="00841cd9"/>
    <w:rPr>
      <w:rFonts w:eastAsia="" w:cs="" w:asciiTheme="majorHAnsi" w:cstheme="majorBidi" w:eastAsiaTheme="majorEastAsia" w:hAnsiTheme="majorHAnsi"/>
      <w:b/>
      <w:bCs/>
      <w:color w:val="4F81BD" w:themeColor="accent1"/>
    </w:rPr>
  </w:style>
  <w:style w:type="character" w:styleId="Heading4Char" w:customStyle="1">
    <w:name w:val="Heading 4 Char"/>
    <w:basedOn w:val="DefaultParagraphFont"/>
    <w:link w:val="Heading4"/>
    <w:uiPriority w:val="9"/>
    <w:qFormat/>
    <w:rsid w:val="00841cd9"/>
    <w:rPr>
      <w:rFonts w:eastAsia="" w:cs="" w:asciiTheme="majorHAnsi" w:cstheme="majorBidi" w:eastAsiaTheme="majorEastAsia" w:hAnsiTheme="majorHAnsi"/>
      <w:b/>
      <w:bCs/>
      <w:i/>
      <w:iCs/>
      <w:color w:val="4F81BD" w:themeColor="accent1"/>
    </w:rPr>
  </w:style>
  <w:style w:type="character" w:styleId="SubtitleChar" w:customStyle="1">
    <w:name w:val="Subtitle Char"/>
    <w:basedOn w:val="DefaultParagraphFont"/>
    <w:link w:val="Subtitle"/>
    <w:uiPriority w:val="11"/>
    <w:qFormat/>
    <w:rsid w:val="00841cd9"/>
    <w:rPr>
      <w:rFonts w:eastAsia="" w:cs="" w:asciiTheme="majorHAnsi" w:cstheme="majorBidi" w:eastAsiaTheme="majorEastAsia" w:hAnsiTheme="majorHAnsi"/>
      <w:i/>
      <w:iCs/>
      <w:color w:val="4F81BD" w:themeColor="accent1"/>
      <w:spacing w:val="15"/>
      <w:sz w:val="24"/>
      <w:szCs w:val="24"/>
    </w:rPr>
  </w:style>
  <w:style w:type="character" w:styleId="TitleChar" w:customStyle="1">
    <w:name w:val="Title Char"/>
    <w:basedOn w:val="DefaultParagraphFont"/>
    <w:link w:val="Title"/>
    <w:uiPriority w:val="10"/>
    <w:qFormat/>
    <w:rsid w:val="00841cd9"/>
    <w:rPr>
      <w:rFonts w:eastAsia="" w:cs="" w:asciiTheme="majorHAnsi" w:cstheme="majorBidi" w:eastAsiaTheme="majorEastAsia" w:hAnsiTheme="majorHAnsi"/>
      <w:color w:val="17365D" w:themeColor="text2" w:themeShade="bf"/>
      <w:spacing w:val="5"/>
      <w:kern w:val="2"/>
      <w:sz w:val="52"/>
      <w:szCs w:val="52"/>
    </w:rPr>
  </w:style>
  <w:style w:type="character" w:styleId="Style10">
    <w:name w:val="Выделение"/>
    <w:basedOn w:val="DefaultParagraphFont"/>
    <w:uiPriority w:val="20"/>
    <w:qFormat/>
    <w:rsid w:val="00d1197d"/>
    <w:rPr>
      <w:i/>
      <w:iCs/>
    </w:rPr>
  </w:style>
  <w:style w:type="character" w:styleId="Style11">
    <w:name w:val="Интернет-ссылка"/>
    <w:basedOn w:val="DefaultParagraphFont"/>
    <w:uiPriority w:val="99"/>
    <w:unhideWhenUsed/>
    <w:rPr>
      <w:color w:val="0000FF" w:themeColor="hyperlink"/>
      <w:u w:val="single"/>
    </w:rPr>
  </w:style>
  <w:style w:type="paragraph" w:styleId="Style12">
    <w:name w:val="Заголовок"/>
    <w:basedOn w:val="Normal"/>
    <w:next w:val="Style13"/>
    <w:qFormat/>
    <w:pPr>
      <w:keepNext w:val="true"/>
      <w:spacing w:before="240" w:after="120"/>
    </w:pPr>
    <w:rPr>
      <w:rFonts w:ascii="Liberation Sans" w:hAnsi="Liberation Sans" w:eastAsia="WenQuanYi Zen Hei Sharp" w:cs="Lohit Devanagari"/>
      <w:sz w:val="28"/>
      <w:szCs w:val="28"/>
    </w:rPr>
  </w:style>
  <w:style w:type="paragraph" w:styleId="Style13">
    <w:name w:val="Body Text"/>
    <w:basedOn w:val="Normal"/>
    <w:pPr>
      <w:spacing w:lineRule="auto" w:line="276" w:before="0" w:after="140"/>
    </w:pPr>
    <w:rPr/>
  </w:style>
  <w:style w:type="paragraph" w:styleId="Style14">
    <w:name w:val="List"/>
    <w:basedOn w:val="Style13"/>
    <w:pPr/>
    <w:rPr>
      <w:rFonts w:cs="Lohit Devanagari"/>
    </w:rPr>
  </w:style>
  <w:style w:type="paragraph" w:styleId="Style15">
    <w:name w:val="Caption"/>
    <w:basedOn w:val="Normal"/>
    <w:qFormat/>
    <w:pPr>
      <w:suppressLineNumbers/>
      <w:spacing w:before="120" w:after="120"/>
    </w:pPr>
    <w:rPr>
      <w:rFonts w:cs="Lohit Devanagari"/>
      <w:i/>
      <w:iCs/>
      <w:sz w:val="24"/>
      <w:szCs w:val="24"/>
    </w:rPr>
  </w:style>
  <w:style w:type="paragraph" w:styleId="Style16">
    <w:name w:val="Указатель"/>
    <w:basedOn w:val="Normal"/>
    <w:qFormat/>
    <w:pPr>
      <w:suppressLineNumbers/>
    </w:pPr>
    <w:rPr>
      <w:rFonts w:cs="Lohit Devanagari"/>
    </w:rPr>
  </w:style>
  <w:style w:type="paragraph" w:styleId="Style17">
    <w:name w:val="Верхний и нижний колонтитулы"/>
    <w:basedOn w:val="Normal"/>
    <w:qFormat/>
    <w:pPr/>
    <w:rPr/>
  </w:style>
  <w:style w:type="paragraph" w:styleId="Style18">
    <w:name w:val="Header"/>
    <w:basedOn w:val="Normal"/>
    <w:link w:val="HeaderChar"/>
    <w:uiPriority w:val="99"/>
    <w:unhideWhenUsed/>
    <w:rsid w:val="00841cd9"/>
    <w:pPr>
      <w:tabs>
        <w:tab w:val="clear" w:pos="720"/>
        <w:tab w:val="center" w:pos="4680" w:leader="none"/>
        <w:tab w:val="right" w:pos="9360" w:leader="none"/>
      </w:tabs>
    </w:pPr>
    <w:rPr/>
  </w:style>
  <w:style w:type="paragraph" w:styleId="NormalIndent">
    <w:name w:val="Normal Indent"/>
    <w:basedOn w:val="Normal"/>
    <w:uiPriority w:val="99"/>
    <w:unhideWhenUsed/>
    <w:qFormat/>
    <w:rsid w:val="00841cd9"/>
    <w:pPr>
      <w:ind w:left="720" w:hanging="0"/>
    </w:pPr>
    <w:rPr/>
  </w:style>
  <w:style w:type="paragraph" w:styleId="Style19">
    <w:name w:val="Subtitle"/>
    <w:basedOn w:val="Normal"/>
    <w:next w:val="Normal"/>
    <w:link w:val="SubtitleChar"/>
    <w:uiPriority w:val="11"/>
    <w:qFormat/>
    <w:rsid w:val="00841cd9"/>
    <w:pPr>
      <w:ind w:left="86" w:hanging="0"/>
    </w:pPr>
    <w:rPr>
      <w:rFonts w:eastAsia="" w:cs="" w:asciiTheme="majorHAnsi" w:cstheme="majorBidi" w:eastAsiaTheme="majorEastAsia" w:hAnsiTheme="majorHAnsi"/>
      <w:i/>
      <w:iCs/>
      <w:color w:val="4F81BD" w:themeColor="accent1"/>
      <w:spacing w:val="15"/>
      <w:sz w:val="24"/>
      <w:szCs w:val="24"/>
    </w:rPr>
  </w:style>
  <w:style w:type="paragraph" w:styleId="Style20">
    <w:name w:val="Title"/>
    <w:basedOn w:val="Normal"/>
    <w:next w:val="Normal"/>
    <w:link w:val="TitleChar"/>
    <w:uiPriority w:val="10"/>
    <w:qFormat/>
    <w:rsid w:val="00841cd9"/>
    <w:pPr>
      <w:pBdr>
        <w:bottom w:val="single" w:sz="8" w:space="4" w:color="4F81BD"/>
      </w:pBdr>
      <w:spacing w:before="0" w:after="300"/>
      <w:contextualSpacing/>
    </w:pPr>
    <w:rPr>
      <w:rFonts w:eastAsia="" w:cs="" w:asciiTheme="majorHAnsi" w:cstheme="majorBidi" w:eastAsiaTheme="majorEastAsia" w:hAnsiTheme="majorHAnsi"/>
      <w:color w:val="17365D" w:themeColor="text2" w:themeShade="bf"/>
      <w:spacing w:val="5"/>
      <w:kern w:val="2"/>
      <w:sz w:val="52"/>
      <w:szCs w:val="52"/>
    </w:rPr>
  </w:style>
  <w:style w:type="paragraph" w:styleId="Caption">
    <w:name w:val="caption"/>
    <w:basedOn w:val="Normal"/>
    <w:next w:val="Normal"/>
    <w:uiPriority w:val="35"/>
    <w:semiHidden/>
    <w:unhideWhenUsed/>
    <w:qFormat/>
    <w:rsid w:val="007109c0"/>
    <w:pPr>
      <w:spacing w:lineRule="auto" w:line="240"/>
    </w:pPr>
    <w:rPr>
      <w:b/>
      <w:bCs/>
      <w:color w:val="4F81BD" w:themeColor="accent1"/>
      <w:sz w:val="18"/>
      <w:szCs w:val="18"/>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edsoo.ru/7f415e2e" TargetMode="External"/><Relationship Id="rId3" Type="http://schemas.openxmlformats.org/officeDocument/2006/relationships/hyperlink" Target="https://m.edsoo.ru/7f415e2e" TargetMode="External"/><Relationship Id="rId4" Type="http://schemas.openxmlformats.org/officeDocument/2006/relationships/hyperlink" Target="https://m.edsoo.ru/7f415e2e" TargetMode="External"/><Relationship Id="rId5" Type="http://schemas.openxmlformats.org/officeDocument/2006/relationships/hyperlink" Target="https://m.edsoo.ru/7f415e2e" TargetMode="External"/><Relationship Id="rId6" Type="http://schemas.openxmlformats.org/officeDocument/2006/relationships/hyperlink" Target="https://m.edsoo.ru/7f415e2e" TargetMode="External"/><Relationship Id="rId7" Type="http://schemas.openxmlformats.org/officeDocument/2006/relationships/hyperlink" Target="https://m.edsoo.ru/7f417e18" TargetMode="External"/><Relationship Id="rId8" Type="http://schemas.openxmlformats.org/officeDocument/2006/relationships/hyperlink" Target="https://m.edsoo.ru/7f417e18" TargetMode="External"/><Relationship Id="rId9" Type="http://schemas.openxmlformats.org/officeDocument/2006/relationships/hyperlink" Target="https://m.edsoo.ru/7f417e18" TargetMode="External"/><Relationship Id="rId10" Type="http://schemas.openxmlformats.org/officeDocument/2006/relationships/hyperlink" Target="https://m.edsoo.ru/7f417e18" TargetMode="External"/><Relationship Id="rId11" Type="http://schemas.openxmlformats.org/officeDocument/2006/relationships/hyperlink" Target="https://m.edsoo.ru/7f417e18" TargetMode="External"/><Relationship Id="rId12" Type="http://schemas.openxmlformats.org/officeDocument/2006/relationships/hyperlink" Target="https://m.edsoo.ru/7f417e18" TargetMode="External"/><Relationship Id="rId13" Type="http://schemas.openxmlformats.org/officeDocument/2006/relationships/hyperlink" Target="https://m.edsoo.ru/7f41a12c" TargetMode="External"/><Relationship Id="rId14" Type="http://schemas.openxmlformats.org/officeDocument/2006/relationships/hyperlink" Target="https://m.edsoo.ru/7f41a12c" TargetMode="External"/><Relationship Id="rId15" Type="http://schemas.openxmlformats.org/officeDocument/2006/relationships/hyperlink" Target="https://m.edsoo.ru/7f41a12c" TargetMode="External"/><Relationship Id="rId16" Type="http://schemas.openxmlformats.org/officeDocument/2006/relationships/hyperlink" Target="https://m.edsoo.ru/7f41a12c" TargetMode="External"/><Relationship Id="rId17" Type="http://schemas.openxmlformats.org/officeDocument/2006/relationships/hyperlink" Target="https://m.edsoo.ru/7f41a12c" TargetMode="External"/><Relationship Id="rId18" Type="http://schemas.openxmlformats.org/officeDocument/2006/relationships/hyperlink" Target="https://m.edsoo.ru/7f41a12c" TargetMode="External"/><Relationship Id="rId19" Type="http://schemas.openxmlformats.org/officeDocument/2006/relationships/hyperlink" Target="https://m.edsoo.ru/7f41a12c" TargetMode="External"/><Relationship Id="rId20" Type="http://schemas.openxmlformats.org/officeDocument/2006/relationships/hyperlink" Target="https://m.edsoo.ru/8866b724" TargetMode="External"/><Relationship Id="rId21" Type="http://schemas.openxmlformats.org/officeDocument/2006/relationships/hyperlink" Target="https://m.edsoo.ru/8866cb6a" TargetMode="External"/><Relationship Id="rId22" Type="http://schemas.openxmlformats.org/officeDocument/2006/relationships/hyperlink" Target="https://m.edsoo.ru/8866c5c0" TargetMode="External"/><Relationship Id="rId23" Type="http://schemas.openxmlformats.org/officeDocument/2006/relationships/hyperlink" Target="https://m.edsoo.ru/8866c7be" TargetMode="External"/><Relationship Id="rId24" Type="http://schemas.openxmlformats.org/officeDocument/2006/relationships/hyperlink" Target="https://m.edsoo.ru/8866c3ea" TargetMode="External"/><Relationship Id="rId25" Type="http://schemas.openxmlformats.org/officeDocument/2006/relationships/hyperlink" Target="https://m.edsoo.ru/8866ce80" TargetMode="External"/><Relationship Id="rId26" Type="http://schemas.openxmlformats.org/officeDocument/2006/relationships/hyperlink" Target="https://m.edsoo.ru/8866d1fa" TargetMode="External"/><Relationship Id="rId27" Type="http://schemas.openxmlformats.org/officeDocument/2006/relationships/hyperlink" Target="https://m.edsoo.ru/8866d34e" TargetMode="External"/><Relationship Id="rId28" Type="http://schemas.openxmlformats.org/officeDocument/2006/relationships/hyperlink" Target="https://m.edsoo.ru/8866e01e" TargetMode="External"/><Relationship Id="rId29" Type="http://schemas.openxmlformats.org/officeDocument/2006/relationships/hyperlink" Target="https://m.edsoo.ru/8866e88e" TargetMode="External"/><Relationship Id="rId30" Type="http://schemas.openxmlformats.org/officeDocument/2006/relationships/hyperlink" Target="https://m.edsoo.ru/8866e9ec" TargetMode="External"/><Relationship Id="rId31" Type="http://schemas.openxmlformats.org/officeDocument/2006/relationships/hyperlink" Target="https://m.edsoo.ru/8866d6fa" TargetMode="External"/><Relationship Id="rId32" Type="http://schemas.openxmlformats.org/officeDocument/2006/relationships/hyperlink" Target="https://m.edsoo.ru/8866d880" TargetMode="External"/><Relationship Id="rId33" Type="http://schemas.openxmlformats.org/officeDocument/2006/relationships/hyperlink" Target="https://m.edsoo.ru/8866d880" TargetMode="External"/><Relationship Id="rId34" Type="http://schemas.openxmlformats.org/officeDocument/2006/relationships/hyperlink" Target="https://m.edsoo.ru/8866e26c" TargetMode="External"/><Relationship Id="rId35" Type="http://schemas.openxmlformats.org/officeDocument/2006/relationships/hyperlink" Target="https://m.edsoo.ru/8866e3a2" TargetMode="External"/><Relationship Id="rId36" Type="http://schemas.openxmlformats.org/officeDocument/2006/relationships/hyperlink" Target="https://m.edsoo.ru/8866eb22" TargetMode="External"/><Relationship Id="rId37" Type="http://schemas.openxmlformats.org/officeDocument/2006/relationships/hyperlink" Target="https://m.edsoo.ru/8866ecbc" TargetMode="External"/><Relationship Id="rId38" Type="http://schemas.openxmlformats.org/officeDocument/2006/relationships/hyperlink" Target="https://m.edsoo.ru/8866ef64" TargetMode="External"/><Relationship Id="rId39" Type="http://schemas.openxmlformats.org/officeDocument/2006/relationships/hyperlink" Target="https://m.edsoo.ru/8866f086" TargetMode="External"/><Relationship Id="rId40" Type="http://schemas.openxmlformats.org/officeDocument/2006/relationships/hyperlink" Target="https://m.edsoo.ru/8866f3b0" TargetMode="External"/><Relationship Id="rId41" Type="http://schemas.openxmlformats.org/officeDocument/2006/relationships/hyperlink" Target="https://m.edsoo.ru/8866f630" TargetMode="External"/><Relationship Id="rId42" Type="http://schemas.openxmlformats.org/officeDocument/2006/relationships/hyperlink" Target="https://m.edsoo.ru/8866f8ba" TargetMode="External"/><Relationship Id="rId43" Type="http://schemas.openxmlformats.org/officeDocument/2006/relationships/hyperlink" Target="https://m.edsoo.ru/8866fa5e" TargetMode="External"/><Relationship Id="rId44" Type="http://schemas.openxmlformats.org/officeDocument/2006/relationships/hyperlink" Target="https://m.edsoo.ru/8866fe6e" TargetMode="External"/><Relationship Id="rId45" Type="http://schemas.openxmlformats.org/officeDocument/2006/relationships/hyperlink" Target="https://m.edsoo.ru/88670800" TargetMode="External"/><Relationship Id="rId46" Type="http://schemas.openxmlformats.org/officeDocument/2006/relationships/hyperlink" Target="https://m.edsoo.ru/88670e9a" TargetMode="External"/><Relationship Id="rId47" Type="http://schemas.openxmlformats.org/officeDocument/2006/relationships/hyperlink" Target="https://m.edsoo.ru/8867013e" TargetMode="External"/><Relationship Id="rId48" Type="http://schemas.openxmlformats.org/officeDocument/2006/relationships/hyperlink" Target="https://m.edsoo.ru/88670508" TargetMode="External"/><Relationship Id="rId49" Type="http://schemas.openxmlformats.org/officeDocument/2006/relationships/hyperlink" Target="https://m.edsoo.ru/88670a62" TargetMode="External"/><Relationship Id="rId50" Type="http://schemas.openxmlformats.org/officeDocument/2006/relationships/hyperlink" Target="https://m.edsoo.ru/8867103e" TargetMode="External"/><Relationship Id="rId51" Type="http://schemas.openxmlformats.org/officeDocument/2006/relationships/hyperlink" Target="https://m.edsoo.ru/88671188" TargetMode="External"/><Relationship Id="rId52" Type="http://schemas.openxmlformats.org/officeDocument/2006/relationships/hyperlink" Target="https://m.edsoo.ru/886712d2" TargetMode="External"/><Relationship Id="rId53" Type="http://schemas.openxmlformats.org/officeDocument/2006/relationships/hyperlink" Target="https://m.edsoo.ru/88671462" TargetMode="External"/><Relationship Id="rId54" Type="http://schemas.openxmlformats.org/officeDocument/2006/relationships/hyperlink" Target="https://m.edsoo.ru/886715b6" TargetMode="External"/><Relationship Id="rId55" Type="http://schemas.openxmlformats.org/officeDocument/2006/relationships/hyperlink" Target="https://m.edsoo.ru/886716ec" TargetMode="External"/><Relationship Id="rId56" Type="http://schemas.openxmlformats.org/officeDocument/2006/relationships/hyperlink" Target="https://m.edsoo.ru/886719bc" TargetMode="External"/><Relationship Id="rId57" Type="http://schemas.openxmlformats.org/officeDocument/2006/relationships/hyperlink" Target="https://m.edsoo.ru/88671af2" TargetMode="External"/><Relationship Id="rId58" Type="http://schemas.openxmlformats.org/officeDocument/2006/relationships/hyperlink" Target="https://m.edsoo.ru/88671ca0" TargetMode="External"/><Relationship Id="rId59" Type="http://schemas.openxmlformats.org/officeDocument/2006/relationships/hyperlink" Target="https://m.edsoo.ru/88671ca0" TargetMode="External"/><Relationship Id="rId60" Type="http://schemas.openxmlformats.org/officeDocument/2006/relationships/hyperlink" Target="https://m.edsoo.ru/88671dea" TargetMode="External"/><Relationship Id="rId61" Type="http://schemas.openxmlformats.org/officeDocument/2006/relationships/hyperlink" Target="https://m.edsoo.ru/88671f20" TargetMode="External"/><Relationship Id="rId62" Type="http://schemas.openxmlformats.org/officeDocument/2006/relationships/hyperlink" Target="https://m.edsoo.ru/8867209c" TargetMode="External"/><Relationship Id="rId63" Type="http://schemas.openxmlformats.org/officeDocument/2006/relationships/hyperlink" Target="https://m.edsoo.ru/88672358" TargetMode="External"/><Relationship Id="rId64" Type="http://schemas.openxmlformats.org/officeDocument/2006/relationships/hyperlink" Target="https://m.edsoo.ru/8867252e" TargetMode="External"/><Relationship Id="rId65" Type="http://schemas.openxmlformats.org/officeDocument/2006/relationships/hyperlink" Target="https://m.edsoo.ru/88672858" TargetMode="External"/><Relationship Id="rId66" Type="http://schemas.openxmlformats.org/officeDocument/2006/relationships/hyperlink" Target="https://m.edsoo.ru/88672b14" TargetMode="External"/><Relationship Id="rId67" Type="http://schemas.openxmlformats.org/officeDocument/2006/relationships/hyperlink" Target="https://m.edsoo.ru/88672b14" TargetMode="External"/><Relationship Id="rId68" Type="http://schemas.openxmlformats.org/officeDocument/2006/relationships/hyperlink" Target="https://m.edsoo.ru/88672c9a" TargetMode="External"/><Relationship Id="rId69" Type="http://schemas.openxmlformats.org/officeDocument/2006/relationships/hyperlink" Target="https://m.edsoo.ru/8867337a" TargetMode="External"/><Relationship Id="rId70" Type="http://schemas.openxmlformats.org/officeDocument/2006/relationships/hyperlink" Target="https://m.edsoo.ru/88672e0c" TargetMode="External"/><Relationship Id="rId71" Type="http://schemas.openxmlformats.org/officeDocument/2006/relationships/hyperlink" Target="https://m.edsoo.ru/88672f38" TargetMode="External"/><Relationship Id="rId72" Type="http://schemas.openxmlformats.org/officeDocument/2006/relationships/hyperlink" Target="https://m.edsoo.ru/88672358" TargetMode="External"/><Relationship Id="rId73" Type="http://schemas.openxmlformats.org/officeDocument/2006/relationships/hyperlink" Target="https://m.edsoo.ru/88673064" TargetMode="External"/><Relationship Id="rId74" Type="http://schemas.openxmlformats.org/officeDocument/2006/relationships/hyperlink" Target="https://m.edsoo.ru/88673794" TargetMode="External"/><Relationship Id="rId75" Type="http://schemas.openxmlformats.org/officeDocument/2006/relationships/hyperlink" Target="https://m.edsoo.ru/88673794" TargetMode="External"/><Relationship Id="rId76" Type="http://schemas.openxmlformats.org/officeDocument/2006/relationships/hyperlink" Target="https://m.edsoo.ru/886738fc" TargetMode="External"/><Relationship Id="rId77" Type="http://schemas.openxmlformats.org/officeDocument/2006/relationships/hyperlink" Target="https://m.edsoo.ru/88673a78" TargetMode="External"/><Relationship Id="rId78" Type="http://schemas.openxmlformats.org/officeDocument/2006/relationships/hyperlink" Target="https://m.edsoo.ru/88673bae" TargetMode="External"/><Relationship Id="rId79" Type="http://schemas.openxmlformats.org/officeDocument/2006/relationships/hyperlink" Target="https://m.edsoo.ru/88673d52" TargetMode="External"/><Relationship Id="rId80" Type="http://schemas.openxmlformats.org/officeDocument/2006/relationships/hyperlink" Target="https://m.edsoo.ru/8867400e" TargetMode="External"/><Relationship Id="rId81" Type="http://schemas.openxmlformats.org/officeDocument/2006/relationships/hyperlink" Target="https://m.edsoo.ru/8867445a" TargetMode="External"/><Relationship Id="rId82" Type="http://schemas.openxmlformats.org/officeDocument/2006/relationships/hyperlink" Target="https://m.edsoo.ru/886745fe" TargetMode="External"/><Relationship Id="rId83" Type="http://schemas.openxmlformats.org/officeDocument/2006/relationships/hyperlink" Target="https://m.edsoo.ru/88674860" TargetMode="External"/><Relationship Id="rId84" Type="http://schemas.openxmlformats.org/officeDocument/2006/relationships/hyperlink" Target="https://m.edsoo.ru/88674a22" TargetMode="External"/><Relationship Id="rId85" Type="http://schemas.openxmlformats.org/officeDocument/2006/relationships/hyperlink" Target="https://m.edsoo.ru/88674a22" TargetMode="External"/><Relationship Id="rId86" Type="http://schemas.openxmlformats.org/officeDocument/2006/relationships/hyperlink" Target="https://m.edsoo.ru/88675288" TargetMode="External"/><Relationship Id="rId87" Type="http://schemas.openxmlformats.org/officeDocument/2006/relationships/hyperlink" Target="https://m.edsoo.ru/8867542c" TargetMode="External"/><Relationship Id="rId88" Type="http://schemas.openxmlformats.org/officeDocument/2006/relationships/hyperlink" Target="https://m.edsoo.ru/88674e78" TargetMode="External"/><Relationship Id="rId89" Type="http://schemas.openxmlformats.org/officeDocument/2006/relationships/hyperlink" Target="https://m.edsoo.ru/8867473e" TargetMode="External"/><Relationship Id="rId90" Type="http://schemas.openxmlformats.org/officeDocument/2006/relationships/hyperlink" Target="https://m.edsoo.ru/88675558" TargetMode="External"/><Relationship Id="rId91" Type="http://schemas.openxmlformats.org/officeDocument/2006/relationships/hyperlink" Target="https://m.edsoo.ru/88675684" TargetMode="External"/><Relationship Id="rId92" Type="http://schemas.openxmlformats.org/officeDocument/2006/relationships/hyperlink" Target="https://m.edsoo.ru/88674f90" TargetMode="External"/><Relationship Id="rId93" Type="http://schemas.openxmlformats.org/officeDocument/2006/relationships/hyperlink" Target="https://m.edsoo.ru/8867579c" TargetMode="External"/><Relationship Id="rId94" Type="http://schemas.openxmlformats.org/officeDocument/2006/relationships/hyperlink" Target="https://m.edsoo.ru/88675918" TargetMode="External"/><Relationship Id="rId95" Type="http://schemas.openxmlformats.org/officeDocument/2006/relationships/hyperlink" Target="https://m.edsoo.ru/88675918" TargetMode="External"/><Relationship Id="rId96" Type="http://schemas.openxmlformats.org/officeDocument/2006/relationships/hyperlink" Target="https://m.edsoo.ru/88675abc" TargetMode="External"/><Relationship Id="rId97" Type="http://schemas.openxmlformats.org/officeDocument/2006/relationships/hyperlink" Target="https://m.edsoo.ru/88675d32" TargetMode="External"/><Relationship Id="rId98" Type="http://schemas.openxmlformats.org/officeDocument/2006/relationships/hyperlink" Target="https://m.edsoo.ru/88675f44" TargetMode="External"/><Relationship Id="rId99" Type="http://schemas.openxmlformats.org/officeDocument/2006/relationships/hyperlink" Target="https://m.edsoo.ru/8a1407e8" TargetMode="External"/><Relationship Id="rId100" Type="http://schemas.openxmlformats.org/officeDocument/2006/relationships/hyperlink" Target="https://m.edsoo.ru/8a1415b2" TargetMode="External"/><Relationship Id="rId101" Type="http://schemas.openxmlformats.org/officeDocument/2006/relationships/hyperlink" Target="https://m.edsoo.ru/8a141940" TargetMode="External"/><Relationship Id="rId102" Type="http://schemas.openxmlformats.org/officeDocument/2006/relationships/hyperlink" Target="https://m.edsoo.ru/8a141b34" TargetMode="External"/><Relationship Id="rId103" Type="http://schemas.openxmlformats.org/officeDocument/2006/relationships/hyperlink" Target="https://m.edsoo.ru/8a140f86" TargetMode="External"/><Relationship Id="rId104" Type="http://schemas.openxmlformats.org/officeDocument/2006/relationships/hyperlink" Target="https://m.edsoo.ru/8a1416d4" TargetMode="External"/><Relationship Id="rId105" Type="http://schemas.openxmlformats.org/officeDocument/2006/relationships/hyperlink" Target="https://m.edsoo.ru/8a1416d4" TargetMode="External"/><Relationship Id="rId106" Type="http://schemas.openxmlformats.org/officeDocument/2006/relationships/hyperlink" Target="https://m.edsoo.ru/8a1410a8" TargetMode="External"/><Relationship Id="rId107" Type="http://schemas.openxmlformats.org/officeDocument/2006/relationships/hyperlink" Target="https://m.edsoo.ru/8a1410a8" TargetMode="External"/><Relationship Id="rId108" Type="http://schemas.openxmlformats.org/officeDocument/2006/relationships/hyperlink" Target="https://m.edsoo.ru/8a141c88" TargetMode="External"/><Relationship Id="rId109" Type="http://schemas.openxmlformats.org/officeDocument/2006/relationships/hyperlink" Target="https://m.edsoo.ru/8a141ddc" TargetMode="External"/><Relationship Id="rId110" Type="http://schemas.openxmlformats.org/officeDocument/2006/relationships/hyperlink" Target="https://m.edsoo.ru/8a141efe" TargetMode="External"/><Relationship Id="rId111" Type="http://schemas.openxmlformats.org/officeDocument/2006/relationships/hyperlink" Target="https://m.edsoo.ru/8a142368" TargetMode="External"/><Relationship Id="rId112" Type="http://schemas.openxmlformats.org/officeDocument/2006/relationships/hyperlink" Target="https://m.edsoo.ru/8a1420ac" TargetMode="External"/><Relationship Id="rId113" Type="http://schemas.openxmlformats.org/officeDocument/2006/relationships/hyperlink" Target="https://m.edsoo.ru/8a144960" TargetMode="External"/><Relationship Id="rId114" Type="http://schemas.openxmlformats.org/officeDocument/2006/relationships/hyperlink" Target="https://m.edsoo.ru/8a144a8c" TargetMode="External"/><Relationship Id="rId115" Type="http://schemas.openxmlformats.org/officeDocument/2006/relationships/hyperlink" Target="https://m.edsoo.ru/8a144d52" TargetMode="External"/><Relationship Id="rId116" Type="http://schemas.openxmlformats.org/officeDocument/2006/relationships/hyperlink" Target="https://m.edsoo.ru/8a144fbe" TargetMode="External"/><Relationship Id="rId117" Type="http://schemas.openxmlformats.org/officeDocument/2006/relationships/hyperlink" Target="https://m.edsoo.ru/8a14539c" TargetMode="External"/><Relationship Id="rId118" Type="http://schemas.openxmlformats.org/officeDocument/2006/relationships/hyperlink" Target="https://m.edsoo.ru/8a14550e" TargetMode="External"/><Relationship Id="rId119" Type="http://schemas.openxmlformats.org/officeDocument/2006/relationships/hyperlink" Target="https://m.edsoo.ru/8a144c3a" TargetMode="External"/><Relationship Id="rId120" Type="http://schemas.openxmlformats.org/officeDocument/2006/relationships/hyperlink" Target="https://m.edsoo.ru/8a1458c4" TargetMode="External"/><Relationship Id="rId121" Type="http://schemas.openxmlformats.org/officeDocument/2006/relationships/hyperlink" Target="https://m.edsoo.ru/8a145b08" TargetMode="External"/><Relationship Id="rId122" Type="http://schemas.openxmlformats.org/officeDocument/2006/relationships/hyperlink" Target="https://m.edsoo.ru/8a1424bc" TargetMode="External"/><Relationship Id="rId123" Type="http://schemas.openxmlformats.org/officeDocument/2006/relationships/hyperlink" Target="https://m.edsoo.ru/8a14336c" TargetMode="External"/><Relationship Id="rId124" Type="http://schemas.openxmlformats.org/officeDocument/2006/relationships/hyperlink" Target="https://m.edsoo.ru/8a142d5e" TargetMode="External"/><Relationship Id="rId125" Type="http://schemas.openxmlformats.org/officeDocument/2006/relationships/hyperlink" Target="https://m.edsoo.ru/8a142e8a" TargetMode="External"/><Relationship Id="rId126" Type="http://schemas.openxmlformats.org/officeDocument/2006/relationships/hyperlink" Target="https://m.edsoo.ru/8a1430b0" TargetMode="External"/><Relationship Id="rId127" Type="http://schemas.openxmlformats.org/officeDocument/2006/relationships/hyperlink" Target="https://m.edsoo.ru/8a142ac0" TargetMode="External"/><Relationship Id="rId128" Type="http://schemas.openxmlformats.org/officeDocument/2006/relationships/hyperlink" Target="https://m.edsoo.ru/8a142ac0" TargetMode="External"/><Relationship Id="rId129" Type="http://schemas.openxmlformats.org/officeDocument/2006/relationships/hyperlink" Target="https://m.edsoo.ru/8a142ac0" TargetMode="External"/><Relationship Id="rId130" Type="http://schemas.openxmlformats.org/officeDocument/2006/relationships/hyperlink" Target="https://m.edsoo.ru/8a142ac0" TargetMode="External"/><Relationship Id="rId131" Type="http://schemas.openxmlformats.org/officeDocument/2006/relationships/hyperlink" Target="https://m.edsoo.ru/8a142c3c" TargetMode="External"/><Relationship Id="rId132" Type="http://schemas.openxmlformats.org/officeDocument/2006/relationships/hyperlink" Target="https://m.edsoo.ru/8a14392a" TargetMode="External"/><Relationship Id="rId133" Type="http://schemas.openxmlformats.org/officeDocument/2006/relationships/hyperlink" Target="https://m.edsoo.ru/8a143ab0" TargetMode="External"/><Relationship Id="rId134" Type="http://schemas.openxmlformats.org/officeDocument/2006/relationships/hyperlink" Target="https://m.edsoo.ru/8a143de4" TargetMode="External"/><Relationship Id="rId135" Type="http://schemas.openxmlformats.org/officeDocument/2006/relationships/hyperlink" Target="https://m.edsoo.ru/8a14406e" TargetMode="External"/><Relationship Id="rId136" Type="http://schemas.openxmlformats.org/officeDocument/2006/relationships/hyperlink" Target="https://m.edsoo.ru/8a1441a4" TargetMode="External"/><Relationship Id="rId137" Type="http://schemas.openxmlformats.org/officeDocument/2006/relationships/hyperlink" Target="https://m.edsoo.ru/8a1442da" TargetMode="External"/><Relationship Id="rId138" Type="http://schemas.openxmlformats.org/officeDocument/2006/relationships/hyperlink" Target="https://m.edsoo.ru/8a143f06" TargetMode="External"/><Relationship Id="rId139" Type="http://schemas.openxmlformats.org/officeDocument/2006/relationships/hyperlink" Target="https://m.edsoo.ru/8a1443fc" TargetMode="External"/><Relationship Id="rId140" Type="http://schemas.openxmlformats.org/officeDocument/2006/relationships/hyperlink" Target="https://m.edsoo.ru/8a144578" TargetMode="External"/><Relationship Id="rId141" Type="http://schemas.openxmlformats.org/officeDocument/2006/relationships/hyperlink" Target="https://m.edsoo.ru/8a1447a8" TargetMode="External"/><Relationship Id="rId142" Type="http://schemas.openxmlformats.org/officeDocument/2006/relationships/hyperlink" Target="https://m.edsoo.ru/8a145c48" TargetMode="External"/><Relationship Id="rId143" Type="http://schemas.openxmlformats.org/officeDocument/2006/relationships/hyperlink" Target="https://m.edsoo.ru/8a14635a" TargetMode="External"/><Relationship Id="rId144" Type="http://schemas.openxmlformats.org/officeDocument/2006/relationships/hyperlink" Target="https://m.edsoo.ru/8a146620" TargetMode="External"/><Relationship Id="rId145" Type="http://schemas.openxmlformats.org/officeDocument/2006/relationships/hyperlink" Target="https://m.edsoo.ru/8a146e0e" TargetMode="External"/><Relationship Id="rId146" Type="http://schemas.openxmlformats.org/officeDocument/2006/relationships/hyperlink" Target="https://m.edsoo.ru/8a146fda" TargetMode="External"/><Relationship Id="rId147" Type="http://schemas.openxmlformats.org/officeDocument/2006/relationships/hyperlink" Target="https://m.edsoo.ru/8a1472c8" TargetMode="External"/><Relationship Id="rId148" Type="http://schemas.openxmlformats.org/officeDocument/2006/relationships/hyperlink" Target="https://m.edsoo.ru/8a14714c" TargetMode="External"/><Relationship Id="rId149" Type="http://schemas.openxmlformats.org/officeDocument/2006/relationships/hyperlink" Target="https://m.edsoo.ru/8a14714c" TargetMode="External"/><Relationship Id="rId150" Type="http://schemas.openxmlformats.org/officeDocument/2006/relationships/hyperlink" Target="https://m.edsoo.ru/8a147426" TargetMode="External"/><Relationship Id="rId151" Type="http://schemas.openxmlformats.org/officeDocument/2006/relationships/hyperlink" Target="https://m.edsoo.ru/8a147750" TargetMode="External"/><Relationship Id="rId152" Type="http://schemas.openxmlformats.org/officeDocument/2006/relationships/hyperlink" Target="https://m.edsoo.ru/8a147750" TargetMode="External"/><Relationship Id="rId153" Type="http://schemas.openxmlformats.org/officeDocument/2006/relationships/hyperlink" Target="https://m.edsoo.ru/8a147c82" TargetMode="External"/><Relationship Id="rId154" Type="http://schemas.openxmlformats.org/officeDocument/2006/relationships/hyperlink" Target="https://m.edsoo.ru/8a147f16" TargetMode="External"/><Relationship Id="rId155" Type="http://schemas.openxmlformats.org/officeDocument/2006/relationships/hyperlink" Target="https://m.edsoo.ru/8a147f16" TargetMode="External"/><Relationship Id="rId156" Type="http://schemas.openxmlformats.org/officeDocument/2006/relationships/hyperlink" Target="https://m.edsoo.ru/8a1480e2" TargetMode="External"/><Relationship Id="rId157" Type="http://schemas.openxmlformats.org/officeDocument/2006/relationships/hyperlink" Target="https://m.edsoo.ru/8a148524" TargetMode="External"/><Relationship Id="rId158" Type="http://schemas.openxmlformats.org/officeDocument/2006/relationships/hyperlink" Target="https://m.edsoo.ru/8a148650" TargetMode="External"/><Relationship Id="rId159" Type="http://schemas.openxmlformats.org/officeDocument/2006/relationships/hyperlink" Target="https://m.edsoo.ru/8a148920" TargetMode="External"/><Relationship Id="rId160" Type="http://schemas.openxmlformats.org/officeDocument/2006/relationships/hyperlink" Target="https://m.edsoo.ru/7f41a12" TargetMode="External"/><Relationship Id="rId161" Type="http://schemas.openxmlformats.org/officeDocument/2006/relationships/hyperlink" Target="" TargetMode="External"/><Relationship Id="rId162" Type="http://schemas.openxmlformats.org/officeDocument/2006/relationships/hyperlink" Target="https://m.edsoo.ru/7f415e2e" TargetMode="External"/><Relationship Id="rId163" Type="http://schemas.openxmlformats.org/officeDocument/2006/relationships/hyperlink" Target="" TargetMode="External"/><Relationship Id="rId164" Type="http://schemas.openxmlformats.org/officeDocument/2006/relationships/hyperlink" Target="https://m.edsoo.ru/7f417e18" TargetMode="External"/><Relationship Id="rId165" Type="http://schemas.openxmlformats.org/officeDocument/2006/relationships/numbering" Target="numbering.xml"/><Relationship Id="rId166" Type="http://schemas.openxmlformats.org/officeDocument/2006/relationships/fontTable" Target="fontTable.xml"/><Relationship Id="rId16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25</TotalTime>
  <Application>LibreOffice/6.4.1.2$Linux_X86_64 LibreOffice_project/40$Build-2</Application>
  <Pages>46</Pages>
  <Words>5292</Words>
  <Characters>37418</Characters>
  <CharactersWithSpaces>42320</CharactersWithSpaces>
  <Paragraphs>1558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2026-11-01T23:39:11Z</dcterms:modified>
  <cp:revision>2</cp:revision>
  <dc:subject/>
  <dc:title/>
</cp:coreProperties>
</file>